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13C3E">
      <w:pPr>
        <w:spacing w:line="248" w:lineRule="auto"/>
        <w:rPr>
          <w:rFonts w:ascii="Arial"/>
          <w:sz w:val="21"/>
        </w:rPr>
      </w:pPr>
    </w:p>
    <w:p w14:paraId="5E517195">
      <w:pPr>
        <w:pStyle w:val="2"/>
        <w:spacing w:before="88" w:line="219" w:lineRule="auto"/>
        <w:jc w:val="center"/>
        <w:outlineLvl w:val="0"/>
        <w:rPr>
          <w:rFonts w:hint="eastAsia" w:eastAsia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spacing w:val="-2"/>
          <w:sz w:val="32"/>
          <w:szCs w:val="32"/>
        </w:rPr>
        <w:t>中药熏蒸机</w:t>
      </w:r>
      <w:r>
        <w:rPr>
          <w:rFonts w:hint="eastAsia"/>
          <w:spacing w:val="-2"/>
          <w:sz w:val="32"/>
          <w:szCs w:val="32"/>
          <w:lang w:val="en-US" w:eastAsia="zh-CN"/>
        </w:rPr>
        <w:t>-公共参数</w:t>
      </w:r>
    </w:p>
    <w:p w14:paraId="392F6C87">
      <w:pPr>
        <w:spacing w:line="351" w:lineRule="auto"/>
        <w:rPr>
          <w:rFonts w:ascii="Arial"/>
          <w:sz w:val="21"/>
        </w:rPr>
      </w:pPr>
    </w:p>
    <w:p w14:paraId="40CE7940">
      <w:pPr>
        <w:spacing w:before="65" w:line="222" w:lineRule="auto"/>
        <w:ind w:left="644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1"/>
          <w:sz w:val="20"/>
          <w:szCs w:val="20"/>
        </w:rPr>
        <w:t>技术参数：</w:t>
      </w:r>
    </w:p>
    <w:p w14:paraId="23D0C047">
      <w:pPr>
        <w:pStyle w:val="2"/>
        <w:spacing w:before="146" w:line="216" w:lineRule="auto"/>
        <w:ind w:left="644"/>
      </w:pPr>
      <w:r>
        <w:rPr>
          <w:spacing w:val="8"/>
        </w:rPr>
        <w:t>1、通道数：不少于双通道(二个喷头),</w:t>
      </w:r>
      <w:r>
        <w:rPr>
          <w:spacing w:val="7"/>
        </w:rPr>
        <w:t>微电脑独立控制；</w:t>
      </w:r>
    </w:p>
    <w:p w14:paraId="592D618C">
      <w:pPr>
        <w:pStyle w:val="2"/>
        <w:spacing w:before="208" w:line="219" w:lineRule="auto"/>
        <w:ind w:left="644"/>
      </w:pPr>
      <w:r>
        <w:rPr>
          <w:spacing w:val="6"/>
        </w:rPr>
        <w:t>2、保温及治疗功率</w:t>
      </w:r>
      <w:r>
        <w:rPr>
          <w:rFonts w:hint="eastAsia"/>
          <w:spacing w:val="6"/>
          <w:lang w:eastAsia="zh-CN"/>
        </w:rPr>
        <w:t>：</w:t>
      </w:r>
      <w:r>
        <w:rPr>
          <w:spacing w:val="6"/>
        </w:rPr>
        <w:t>不少于4档可调；</w:t>
      </w:r>
    </w:p>
    <w:p w14:paraId="3739217B">
      <w:pPr>
        <w:pStyle w:val="2"/>
        <w:spacing w:before="203" w:line="220" w:lineRule="auto"/>
        <w:ind w:left="644"/>
      </w:pPr>
      <w:r>
        <w:rPr>
          <w:spacing w:val="7"/>
        </w:rPr>
        <w:t>3、药液从常温加热到95℃时间≤15分钟</w:t>
      </w:r>
    </w:p>
    <w:p w14:paraId="16B2CA94">
      <w:pPr>
        <w:pStyle w:val="2"/>
        <w:spacing w:before="202" w:line="220" w:lineRule="auto"/>
        <w:ind w:left="644"/>
      </w:pPr>
      <w:r>
        <w:rPr>
          <w:spacing w:val="6"/>
        </w:rPr>
        <w:t>4、治疗时间1-60分钟可调；</w:t>
      </w:r>
    </w:p>
    <w:p w14:paraId="593217F0">
      <w:pPr>
        <w:pStyle w:val="2"/>
        <w:spacing w:before="191" w:line="219" w:lineRule="auto"/>
        <w:ind w:left="644"/>
      </w:pPr>
      <w:r>
        <w:rPr>
          <w:spacing w:val="-1"/>
        </w:rPr>
        <w:t>5、具有低液位报警及温度保护开关功能；</w:t>
      </w:r>
    </w:p>
    <w:p w14:paraId="7C979759">
      <w:pPr>
        <w:pStyle w:val="2"/>
        <w:spacing w:before="183" w:line="219" w:lineRule="auto"/>
        <w:ind w:left="644"/>
      </w:pPr>
      <w:r>
        <w:t>6、外置气路过滤器，方便清洁维护；</w:t>
      </w:r>
    </w:p>
    <w:p w14:paraId="539E1FD4">
      <w:pPr>
        <w:pStyle w:val="2"/>
        <w:spacing w:before="182" w:line="315" w:lineRule="auto"/>
        <w:ind w:left="1064" w:right="723" w:hanging="420"/>
      </w:pPr>
      <w:r>
        <w:rPr>
          <w:spacing w:val="2"/>
        </w:rPr>
        <w:t>7、▲温度监测功能，可实时监测体表温度，超过4</w:t>
      </w:r>
      <w:r>
        <w:rPr>
          <w:spacing w:val="1"/>
        </w:rPr>
        <w:t>5℃具有提示音，50℃切断电</w:t>
      </w:r>
      <w:r>
        <w:t xml:space="preserve"> </w:t>
      </w:r>
      <w:r>
        <w:rPr>
          <w:spacing w:val="-5"/>
        </w:rPr>
        <w:t>源；</w:t>
      </w:r>
    </w:p>
    <w:p w14:paraId="5C21D343">
      <w:pPr>
        <w:pStyle w:val="2"/>
        <w:spacing w:before="187" w:line="219" w:lineRule="auto"/>
        <w:ind w:left="644"/>
      </w:pPr>
      <w:r>
        <w:rPr>
          <w:spacing w:val="-3"/>
        </w:rPr>
        <w:t>8、▲机箱容器部分和电路显示部分采用分体设计，便于保养和维修，并做到完全</w:t>
      </w:r>
    </w:p>
    <w:p w14:paraId="7DD081FC">
      <w:pPr>
        <w:pStyle w:val="2"/>
        <w:spacing w:before="233" w:line="220" w:lineRule="auto"/>
        <w:ind w:left="1085"/>
        <w:rPr>
          <w:sz w:val="16"/>
          <w:szCs w:val="16"/>
        </w:rPr>
      </w:pPr>
      <w:r>
        <w:rPr>
          <w:spacing w:val="-9"/>
          <w:sz w:val="16"/>
          <w:szCs w:val="16"/>
        </w:rPr>
        <w:t>隔</w:t>
      </w:r>
      <w:r>
        <w:rPr>
          <w:spacing w:val="-14"/>
          <w:sz w:val="16"/>
          <w:szCs w:val="16"/>
        </w:rPr>
        <w:t xml:space="preserve"> </w:t>
      </w:r>
      <w:r>
        <w:rPr>
          <w:spacing w:val="-9"/>
          <w:sz w:val="16"/>
          <w:szCs w:val="16"/>
        </w:rPr>
        <w:t>离</w:t>
      </w:r>
      <w:r>
        <w:rPr>
          <w:spacing w:val="-23"/>
          <w:sz w:val="16"/>
          <w:szCs w:val="16"/>
        </w:rPr>
        <w:t xml:space="preserve"> </w:t>
      </w:r>
      <w:r>
        <w:rPr>
          <w:spacing w:val="-9"/>
          <w:sz w:val="16"/>
          <w:szCs w:val="16"/>
        </w:rPr>
        <w:t>；</w:t>
      </w:r>
    </w:p>
    <w:p w14:paraId="77ACBB94">
      <w:pPr>
        <w:pStyle w:val="2"/>
        <w:spacing w:before="190" w:line="219" w:lineRule="auto"/>
        <w:ind w:left="644"/>
      </w:pPr>
      <w:r>
        <w:t>9、按键操作、治疗结束、预热达到设定温度及缺液时具有声音提示；</w:t>
      </w:r>
    </w:p>
    <w:p w14:paraId="3B9D6BFD">
      <w:pPr>
        <w:pStyle w:val="2"/>
        <w:spacing w:before="193" w:line="220" w:lineRule="auto"/>
        <w:ind w:left="644"/>
      </w:pPr>
      <w:r>
        <w:rPr>
          <w:spacing w:val="2"/>
        </w:rPr>
        <w:t>10、智能倒计时功能，药液温度达97℃开始倒计时；</w:t>
      </w:r>
    </w:p>
    <w:p w14:paraId="6AF57CEC">
      <w:pPr>
        <w:pStyle w:val="2"/>
        <w:spacing w:before="190" w:line="219" w:lineRule="auto"/>
        <w:ind w:left="644"/>
      </w:pPr>
      <w:r>
        <w:t>11、采用气路、液路防阻塞设计及工艺；</w:t>
      </w:r>
    </w:p>
    <w:p w14:paraId="64C8D55E">
      <w:pPr>
        <w:pStyle w:val="2"/>
        <w:spacing w:before="193" w:line="219" w:lineRule="auto"/>
        <w:ind w:left="644"/>
      </w:pPr>
      <w:r>
        <w:rPr>
          <w:spacing w:val="-2"/>
        </w:rPr>
        <w:t>12、▲采用大直径排液管路，确保排液方便快捷不阻</w:t>
      </w:r>
      <w:r>
        <w:rPr>
          <w:spacing w:val="-3"/>
        </w:rPr>
        <w:t>塞，便于维护；</w:t>
      </w:r>
    </w:p>
    <w:p w14:paraId="08F774F5">
      <w:pPr>
        <w:pStyle w:val="2"/>
        <w:spacing w:before="195" w:line="220" w:lineRule="auto"/>
        <w:ind w:left="644"/>
      </w:pPr>
      <w:r>
        <w:rPr>
          <w:spacing w:val="1"/>
        </w:rPr>
        <w:t>13、设备具有保温功能，保温温度70-90℃可调；</w:t>
      </w:r>
    </w:p>
    <w:p w14:paraId="13E3F59E">
      <w:pPr>
        <w:pStyle w:val="2"/>
        <w:spacing w:before="179" w:line="219" w:lineRule="auto"/>
        <w:ind w:left="644"/>
      </w:pPr>
      <w:r>
        <w:rPr>
          <w:rFonts w:ascii="Times New Roman" w:hAnsi="Times New Roman" w:eastAsia="Times New Roman" w:cs="Times New Roman"/>
          <w:spacing w:val="2"/>
        </w:rPr>
        <w:t>14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2"/>
        </w:rPr>
        <w:t>、当熏蒸机加热容器中气压大于0.08</w:t>
      </w:r>
      <w:r>
        <w:rPr>
          <w:rFonts w:ascii="Times New Roman" w:hAnsi="Times New Roman" w:eastAsia="Times New Roman" w:cs="Times New Roman"/>
        </w:rPr>
        <w:t>MPa</w:t>
      </w:r>
      <w:r>
        <w:rPr>
          <w:spacing w:val="2"/>
        </w:rPr>
        <w:t>时，减压阀排气减压；</w:t>
      </w:r>
    </w:p>
    <w:p w14:paraId="0661A711">
      <w:pPr>
        <w:pStyle w:val="2"/>
        <w:spacing w:before="163" w:line="219" w:lineRule="auto"/>
        <w:ind w:left="644"/>
      </w:pPr>
      <w:r>
        <w:rPr>
          <w:spacing w:val="2"/>
        </w:rPr>
        <w:t>15、喷杆关节多角度旋转可调，满足临床患者坐姿卧姿不同体位的熏蒸需求。</w:t>
      </w:r>
    </w:p>
    <w:sectPr>
      <w:footerReference r:id="rId5" w:type="default"/>
      <w:pgSz w:w="11900" w:h="16840"/>
      <w:pgMar w:top="1431" w:right="1785" w:bottom="2111" w:left="1785" w:header="0" w:footer="185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59B73">
    <w:pPr>
      <w:pStyle w:val="2"/>
      <w:spacing w:line="231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C6D53D0"/>
    <w:rsid w:val="50F373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383</Words>
  <Characters>408</Characters>
  <TotalTime>1</TotalTime>
  <ScaleCrop>false</ScaleCrop>
  <LinksUpToDate>false</LinksUpToDate>
  <CharactersWithSpaces>412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2025-09-24T17:12:00Z</dcterms:created>
  <dc:creator>Administrator</dc:creator>
  <cp:lastModifiedBy>氵</cp:lastModifiedBy>
  <dcterms:modified xsi:type="dcterms:W3CDTF">2025-09-24T09:24:41Z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2025-09-24T17:12:40Z</vt:filetime>
  </property>
  <property fmtid="{D5CDD505-2E9C-101B-9397-08002B2CF9AE}" pid="4" name="UsrData">
    <vt:lpwstr>68d3b606a242d5001fdc8638wl</vt:lpwstr>
  </property>
  <property fmtid="{D5CDD505-2E9C-101B-9397-08002B2CF9AE}" pid="5" name="KSOTemplateDocerSaveRecord">
    <vt:lpwstr>eyJoZGlkIjoiZjk3OTNhMjc4NDk5ZTQ4M2ZlZjVkNmIxYjJjM2NiYzYiLCJ1c2VySWQiOiI0OTEwMjMwNDIifQ==</vt:lpwstr>
  </property>
  <property fmtid="{D5CDD505-2E9C-101B-9397-08002B2CF9AE}" pid="6" name="KSOProductBuildVer">
    <vt:lpwstr>2052-12.1.0.22529</vt:lpwstr>
  </property>
  <property fmtid="{D5CDD505-2E9C-101B-9397-08002B2CF9AE}" pid="7" name="ICV">
    <vt:lpwstr>AF009A57C0054923913376FD20147FED_12</vt:lpwstr>
  </property>
</Properties>
</file>