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5BB6A">
      <w:pPr>
        <w:pStyle w:val="2"/>
        <w:spacing w:before="134" w:line="218" w:lineRule="auto"/>
        <w:ind w:left="3850"/>
        <w:outlineLvl w:val="0"/>
        <w:rPr>
          <w:sz w:val="35"/>
          <w:szCs w:val="35"/>
        </w:rPr>
      </w:pPr>
      <w:r>
        <w:rPr>
          <w:b/>
          <w:bCs/>
          <w:spacing w:val="-10"/>
          <w:sz w:val="35"/>
          <w:szCs w:val="35"/>
        </w:rPr>
        <w:t>报</w:t>
      </w:r>
      <w:r>
        <w:rPr>
          <w:spacing w:val="10"/>
          <w:sz w:val="35"/>
          <w:szCs w:val="35"/>
        </w:rPr>
        <w:t xml:space="preserve">  </w:t>
      </w:r>
      <w:r>
        <w:rPr>
          <w:b/>
          <w:bCs/>
          <w:spacing w:val="-10"/>
          <w:sz w:val="35"/>
          <w:szCs w:val="35"/>
        </w:rPr>
        <w:t>价</w:t>
      </w:r>
    </w:p>
    <w:p w14:paraId="1A6D069C">
      <w:pPr>
        <w:spacing w:line="308" w:lineRule="auto"/>
        <w:rPr>
          <w:rFonts w:ascii="Arial"/>
          <w:sz w:val="21"/>
        </w:rPr>
      </w:pPr>
    </w:p>
    <w:p w14:paraId="1B084021">
      <w:pPr>
        <w:spacing w:line="117" w:lineRule="exact"/>
      </w:pPr>
    </w:p>
    <w:tbl>
      <w:tblPr>
        <w:tblStyle w:val="5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239"/>
        <w:gridCol w:w="2257"/>
        <w:gridCol w:w="739"/>
        <w:gridCol w:w="899"/>
        <w:gridCol w:w="909"/>
        <w:gridCol w:w="2242"/>
      </w:tblGrid>
      <w:tr w14:paraId="34B9F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75" w:type="dxa"/>
            <w:textDirection w:val="tbRlV"/>
            <w:vAlign w:val="top"/>
          </w:tcPr>
          <w:p w14:paraId="787997C3">
            <w:pPr>
              <w:pStyle w:val="6"/>
              <w:spacing w:before="134" w:line="199" w:lineRule="auto"/>
              <w:ind w:left="5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239" w:type="dxa"/>
            <w:vAlign w:val="top"/>
          </w:tcPr>
          <w:p w14:paraId="6B99D10E">
            <w:pPr>
              <w:pStyle w:val="6"/>
              <w:spacing w:before="201" w:line="219" w:lineRule="auto"/>
              <w:ind w:left="133"/>
            </w:pPr>
            <w:r>
              <w:rPr>
                <w:b/>
                <w:bCs/>
                <w:spacing w:val="-5"/>
              </w:rPr>
              <w:t>维修内容</w:t>
            </w:r>
          </w:p>
        </w:tc>
        <w:tc>
          <w:tcPr>
            <w:tcW w:w="2257" w:type="dxa"/>
            <w:vAlign w:val="top"/>
          </w:tcPr>
          <w:p w14:paraId="74444EF5">
            <w:pPr>
              <w:pStyle w:val="6"/>
              <w:spacing w:before="201" w:line="219" w:lineRule="auto"/>
              <w:ind w:left="284"/>
            </w:pPr>
            <w:r>
              <w:rPr>
                <w:b/>
                <w:bCs/>
                <w:spacing w:val="-5"/>
              </w:rPr>
              <w:t>厂家、型号参数</w:t>
            </w:r>
          </w:p>
        </w:tc>
        <w:tc>
          <w:tcPr>
            <w:tcW w:w="739" w:type="dxa"/>
            <w:vAlign w:val="top"/>
          </w:tcPr>
          <w:p w14:paraId="3FBB2874">
            <w:pPr>
              <w:pStyle w:val="6"/>
              <w:spacing w:before="201" w:line="219" w:lineRule="auto"/>
              <w:ind w:left="127"/>
            </w:pPr>
            <w:r>
              <w:rPr>
                <w:b/>
                <w:bCs/>
                <w:spacing w:val="-6"/>
              </w:rPr>
              <w:t>数量</w:t>
            </w:r>
          </w:p>
        </w:tc>
        <w:tc>
          <w:tcPr>
            <w:tcW w:w="899" w:type="dxa"/>
            <w:vAlign w:val="top"/>
          </w:tcPr>
          <w:p w14:paraId="7475FE2A">
            <w:pPr>
              <w:pStyle w:val="6"/>
              <w:spacing w:before="9" w:line="218" w:lineRule="auto"/>
              <w:ind w:left="208"/>
            </w:pPr>
            <w:r>
              <w:rPr>
                <w:b/>
                <w:bCs/>
                <w:spacing w:val="-6"/>
              </w:rPr>
              <w:t>单价</w:t>
            </w:r>
          </w:p>
          <w:p w14:paraId="697D541B">
            <w:pPr>
              <w:pStyle w:val="6"/>
              <w:spacing w:before="59" w:line="208" w:lineRule="auto"/>
              <w:ind w:left="208"/>
            </w:pPr>
            <w:r>
              <w:rPr>
                <w:b/>
                <w:bCs/>
                <w:spacing w:val="12"/>
              </w:rPr>
              <w:t>(元)</w:t>
            </w:r>
          </w:p>
        </w:tc>
        <w:tc>
          <w:tcPr>
            <w:tcW w:w="909" w:type="dxa"/>
            <w:vAlign w:val="top"/>
          </w:tcPr>
          <w:p w14:paraId="4BE69C95">
            <w:pPr>
              <w:pStyle w:val="6"/>
              <w:spacing w:before="9" w:line="218" w:lineRule="auto"/>
              <w:ind w:left="209"/>
            </w:pPr>
            <w:r>
              <w:rPr>
                <w:b/>
                <w:bCs/>
                <w:spacing w:val="-7"/>
              </w:rPr>
              <w:t>总价</w:t>
            </w:r>
          </w:p>
          <w:p w14:paraId="451D9182">
            <w:pPr>
              <w:pStyle w:val="6"/>
              <w:spacing w:before="59" w:line="208" w:lineRule="auto"/>
              <w:ind w:left="209"/>
            </w:pPr>
            <w:r>
              <w:rPr>
                <w:b/>
                <w:bCs/>
                <w:spacing w:val="12"/>
              </w:rPr>
              <w:t>(元)</w:t>
            </w:r>
          </w:p>
        </w:tc>
        <w:tc>
          <w:tcPr>
            <w:tcW w:w="2242" w:type="dxa"/>
            <w:vAlign w:val="top"/>
          </w:tcPr>
          <w:p w14:paraId="5E238D1C">
            <w:pPr>
              <w:pStyle w:val="6"/>
              <w:spacing w:before="202" w:line="221" w:lineRule="auto"/>
              <w:ind w:left="880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 w14:paraId="45BB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75" w:type="dxa"/>
            <w:vAlign w:val="top"/>
          </w:tcPr>
          <w:p w14:paraId="4EFA6836">
            <w:pPr>
              <w:pStyle w:val="6"/>
              <w:spacing w:before="215" w:line="241" w:lineRule="auto"/>
              <w:ind w:left="164"/>
            </w:pPr>
            <w:r>
              <w:rPr>
                <w:color w:val="807050"/>
              </w:rPr>
              <w:t>1</w:t>
            </w:r>
          </w:p>
        </w:tc>
        <w:tc>
          <w:tcPr>
            <w:tcW w:w="1239" w:type="dxa"/>
            <w:vAlign w:val="top"/>
          </w:tcPr>
          <w:p w14:paraId="6E598D13">
            <w:pPr>
              <w:pStyle w:val="6"/>
              <w:spacing w:before="33" w:line="221" w:lineRule="auto"/>
              <w:ind w:left="489" w:right="128" w:hanging="359"/>
            </w:pPr>
            <w:r>
              <w:rPr>
                <w:spacing w:val="2"/>
              </w:rPr>
              <w:t>余氯分析</w:t>
            </w:r>
            <w:r>
              <w:rPr>
                <w:spacing w:val="1"/>
              </w:rPr>
              <w:t xml:space="preserve"> </w:t>
            </w:r>
            <w:r>
              <w:t>仪</w:t>
            </w:r>
          </w:p>
        </w:tc>
        <w:tc>
          <w:tcPr>
            <w:tcW w:w="2257" w:type="dxa"/>
            <w:vAlign w:val="top"/>
          </w:tcPr>
          <w:p w14:paraId="7261A185">
            <w:pPr>
              <w:pStyle w:val="6"/>
              <w:spacing w:before="190" w:line="219" w:lineRule="auto"/>
              <w:ind w:left="220"/>
            </w:pPr>
            <w:r>
              <w:rPr>
                <w:spacing w:val="1"/>
              </w:rPr>
              <w:t>杭州陆恒，</w:t>
            </w:r>
            <w:r>
              <w:t>CL</w:t>
            </w:r>
            <w:r>
              <w:rPr>
                <w:spacing w:val="1"/>
              </w:rPr>
              <w:t>650</w:t>
            </w:r>
          </w:p>
        </w:tc>
        <w:tc>
          <w:tcPr>
            <w:tcW w:w="739" w:type="dxa"/>
            <w:vAlign w:val="top"/>
          </w:tcPr>
          <w:p w14:paraId="0D1CBF93">
            <w:pPr>
              <w:pStyle w:val="6"/>
              <w:spacing w:before="195" w:line="221" w:lineRule="auto"/>
              <w:ind w:left="183"/>
            </w:pPr>
            <w:r>
              <w:rPr>
                <w:spacing w:val="13"/>
              </w:rPr>
              <w:t>1台</w:t>
            </w:r>
          </w:p>
        </w:tc>
        <w:tc>
          <w:tcPr>
            <w:tcW w:w="899" w:type="dxa"/>
            <w:vAlign w:val="top"/>
          </w:tcPr>
          <w:p w14:paraId="17336DB0">
            <w:pPr>
              <w:pStyle w:val="6"/>
              <w:spacing w:before="215"/>
              <w:ind w:left="204"/>
            </w:pPr>
          </w:p>
        </w:tc>
        <w:tc>
          <w:tcPr>
            <w:tcW w:w="909" w:type="dxa"/>
            <w:vAlign w:val="top"/>
          </w:tcPr>
          <w:p w14:paraId="33CA3E2E">
            <w:pPr>
              <w:pStyle w:val="6"/>
              <w:spacing w:before="215"/>
              <w:ind w:left="206"/>
            </w:pPr>
          </w:p>
        </w:tc>
        <w:tc>
          <w:tcPr>
            <w:tcW w:w="2242" w:type="dxa"/>
            <w:vAlign w:val="top"/>
          </w:tcPr>
          <w:p w14:paraId="0DD46123">
            <w:pPr>
              <w:pStyle w:val="6"/>
              <w:spacing w:before="51" w:line="214" w:lineRule="auto"/>
              <w:ind w:left="876" w:right="135" w:hanging="720"/>
            </w:pPr>
            <w:r>
              <w:rPr>
                <w:spacing w:val="2"/>
              </w:rPr>
              <w:t xml:space="preserve">含运输、安装、调 </w:t>
            </w:r>
            <w:r>
              <w:rPr>
                <w:spacing w:val="7"/>
              </w:rPr>
              <w:t>试费</w:t>
            </w:r>
          </w:p>
        </w:tc>
      </w:tr>
      <w:tr w14:paraId="43F6D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75" w:type="dxa"/>
            <w:vAlign w:val="top"/>
          </w:tcPr>
          <w:p w14:paraId="64BDFF50">
            <w:pPr>
              <w:pStyle w:val="6"/>
              <w:spacing w:before="217" w:line="241" w:lineRule="auto"/>
              <w:ind w:left="164"/>
            </w:pPr>
            <w:r>
              <w:t>2</w:t>
            </w:r>
          </w:p>
        </w:tc>
        <w:tc>
          <w:tcPr>
            <w:tcW w:w="1239" w:type="dxa"/>
            <w:vAlign w:val="top"/>
          </w:tcPr>
          <w:p w14:paraId="6BBF0A78">
            <w:pPr>
              <w:pStyle w:val="6"/>
              <w:spacing w:before="23" w:line="221" w:lineRule="auto"/>
              <w:ind w:left="249" w:right="122" w:hanging="119"/>
            </w:pPr>
            <w:r>
              <w:rPr>
                <w:spacing w:val="4"/>
              </w:rPr>
              <w:t>水质自动</w:t>
            </w:r>
            <w:r>
              <w:t xml:space="preserve"> </w:t>
            </w:r>
            <w:r>
              <w:rPr>
                <w:spacing w:val="-2"/>
              </w:rPr>
              <w:t>采样器</w:t>
            </w:r>
          </w:p>
        </w:tc>
        <w:tc>
          <w:tcPr>
            <w:tcW w:w="2257" w:type="dxa"/>
            <w:vAlign w:val="top"/>
          </w:tcPr>
          <w:p w14:paraId="035A01E4">
            <w:pPr>
              <w:pStyle w:val="6"/>
              <w:spacing w:before="192" w:line="219" w:lineRule="auto"/>
              <w:ind w:left="101"/>
            </w:pPr>
            <w:r>
              <w:rPr>
                <w:spacing w:val="2"/>
              </w:rPr>
              <w:t>杭州陆恒，</w:t>
            </w:r>
            <w:r>
              <w:t>KK</w:t>
            </w:r>
            <w:r>
              <w:rPr>
                <w:spacing w:val="2"/>
              </w:rPr>
              <w:t>-86-1</w:t>
            </w:r>
          </w:p>
        </w:tc>
        <w:tc>
          <w:tcPr>
            <w:tcW w:w="739" w:type="dxa"/>
            <w:vAlign w:val="top"/>
          </w:tcPr>
          <w:p w14:paraId="54FC1B86">
            <w:pPr>
              <w:pStyle w:val="6"/>
              <w:spacing w:before="197" w:line="221" w:lineRule="auto"/>
              <w:ind w:left="183"/>
            </w:pPr>
            <w:r>
              <w:rPr>
                <w:spacing w:val="13"/>
              </w:rPr>
              <w:t>1台</w:t>
            </w:r>
          </w:p>
        </w:tc>
        <w:tc>
          <w:tcPr>
            <w:tcW w:w="899" w:type="dxa"/>
            <w:vAlign w:val="top"/>
          </w:tcPr>
          <w:p w14:paraId="655CD1FC">
            <w:pPr>
              <w:pStyle w:val="6"/>
              <w:spacing w:before="217"/>
              <w:ind w:left="145"/>
            </w:pPr>
          </w:p>
        </w:tc>
        <w:tc>
          <w:tcPr>
            <w:tcW w:w="909" w:type="dxa"/>
            <w:vAlign w:val="top"/>
          </w:tcPr>
          <w:p w14:paraId="666420BE">
            <w:pPr>
              <w:pStyle w:val="6"/>
              <w:spacing w:before="217"/>
              <w:ind w:left="145"/>
            </w:pPr>
          </w:p>
        </w:tc>
        <w:tc>
          <w:tcPr>
            <w:tcW w:w="2242" w:type="dxa"/>
            <w:vAlign w:val="top"/>
          </w:tcPr>
          <w:p w14:paraId="7F3D00D6">
            <w:pPr>
              <w:pStyle w:val="6"/>
              <w:spacing w:before="33" w:line="217" w:lineRule="auto"/>
              <w:ind w:left="876" w:right="135" w:hanging="720"/>
            </w:pPr>
            <w:r>
              <w:rPr>
                <w:spacing w:val="2"/>
              </w:rPr>
              <w:t xml:space="preserve">含运输、安装、调 </w:t>
            </w:r>
            <w:r>
              <w:rPr>
                <w:spacing w:val="7"/>
              </w:rPr>
              <w:t>试费</w:t>
            </w:r>
          </w:p>
        </w:tc>
      </w:tr>
    </w:tbl>
    <w:p w14:paraId="39614E73">
      <w:pPr>
        <w:rPr>
          <w:rFonts w:ascii="Arial"/>
          <w:sz w:val="21"/>
        </w:rPr>
      </w:pPr>
    </w:p>
    <w:p w14:paraId="1E894951">
      <w:pPr>
        <w:spacing w:before="3"/>
      </w:pPr>
    </w:p>
    <w:p w14:paraId="4D78C34A">
      <w:pPr>
        <w:spacing w:before="2"/>
      </w:pPr>
    </w:p>
    <w:p w14:paraId="0525F755">
      <w:pPr>
        <w:sectPr>
          <w:pgSz w:w="11920" w:h="16840"/>
          <w:pgMar w:top="1431" w:right="1585" w:bottom="0" w:left="1564" w:header="0" w:footer="0" w:gutter="0"/>
          <w:cols w:equalWidth="0" w:num="1">
            <w:col w:w="8771"/>
          </w:cols>
        </w:sectPr>
      </w:pPr>
    </w:p>
    <w:p w14:paraId="7FC314D1">
      <w:pPr>
        <w:pStyle w:val="2"/>
        <w:spacing w:before="54" w:line="218" w:lineRule="auto"/>
        <w:ind w:left="814"/>
      </w:pPr>
      <w:r>
        <w:rPr>
          <w:spacing w:val="-68"/>
        </w:rPr>
        <w:t xml:space="preserve"> </w:t>
      </w:r>
    </w:p>
    <w:p w14:paraId="1AD747E3">
      <w:pPr>
        <w:spacing w:line="260" w:lineRule="auto"/>
        <w:rPr>
          <w:rFonts w:ascii="Arial"/>
          <w:sz w:val="21"/>
        </w:rPr>
      </w:pPr>
      <w:bookmarkStart w:id="0" w:name="_GoBack"/>
      <w:bookmarkEnd w:id="0"/>
    </w:p>
    <w:p w14:paraId="359EA1BB">
      <w:pPr>
        <w:spacing w:before="78" w:line="189" w:lineRule="exact"/>
        <w:ind w:left="2089"/>
        <w:rPr>
          <w:rFonts w:ascii="Times New Roman" w:hAnsi="Times New Roman" w:eastAsia="Times New Roman" w:cs="Times New Roman"/>
          <w:sz w:val="27"/>
          <w:szCs w:val="27"/>
        </w:rPr>
      </w:pPr>
    </w:p>
    <w:sectPr>
      <w:type w:val="continuous"/>
      <w:pgSz w:w="11920" w:h="16840"/>
      <w:pgMar w:top="1431" w:right="1585" w:bottom="0" w:left="1564" w:header="0" w:footer="0" w:gutter="0"/>
      <w:cols w:equalWidth="0" w:num="2">
        <w:col w:w="5076" w:space="100"/>
        <w:col w:w="35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9B4CFB"/>
    <w:rsid w:val="52115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</Words>
  <Characters>144</Characters>
  <TotalTime>1</TotalTime>
  <ScaleCrop>false</ScaleCrop>
  <LinksUpToDate>false</LinksUpToDate>
  <CharactersWithSpaces>151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2025-09-18T11:29:00Z</dcterms:created>
  <dc:creator>7758</dc:creator>
  <cp:lastModifiedBy>Shengming</cp:lastModifiedBy>
  <dcterms:modified xsi:type="dcterms:W3CDTF">2025-09-18T03:37:41Z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2025-09-18T11:29:53Z</vt:filetime>
  </property>
  <property fmtid="{D5CDD505-2E9C-101B-9397-08002B2CF9AE}" pid="4" name="UsrData">
    <vt:lpwstr>68cb7cad39e360001feace5awl</vt:lpwstr>
  </property>
  <property fmtid="{D5CDD505-2E9C-101B-9397-08002B2CF9AE}" pid="5" name="KSOTemplateDocerSaveRecord">
    <vt:lpwstr>eyJoZGlkIjoiNWY5ZWMwYTY5NDZiNzg1MGY2ZDI3NzA3NDVhYmFlMWIiLCJ1c2VySWQiOiI0MTg1MzM3NTQifQ==</vt:lpwstr>
  </property>
  <property fmtid="{D5CDD505-2E9C-101B-9397-08002B2CF9AE}" pid="6" name="KSOProductBuildVer">
    <vt:lpwstr>2052-12.1.0.22529</vt:lpwstr>
  </property>
  <property fmtid="{D5CDD505-2E9C-101B-9397-08002B2CF9AE}" pid="7" name="ICV">
    <vt:lpwstr>E447CEB04FFB413A8D0E54CBBA7DEF8C_12</vt:lpwstr>
  </property>
</Properties>
</file>