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2AB07">
      <w:pPr>
        <w:spacing w:line="360" w:lineRule="auto"/>
        <w:jc w:val="center"/>
        <w:rPr>
          <w:rFonts w:ascii="宋体" w:hAnsi="宋体" w:cs="宋体"/>
          <w:b/>
          <w:kern w:val="44"/>
          <w:sz w:val="32"/>
          <w:szCs w:val="32"/>
        </w:rPr>
      </w:pPr>
      <w:r>
        <w:rPr>
          <w:rFonts w:hint="eastAsia" w:ascii="宋体" w:hAnsi="宋体" w:cs="宋体"/>
          <w:b/>
          <w:kern w:val="44"/>
          <w:sz w:val="32"/>
          <w:szCs w:val="32"/>
        </w:rPr>
        <w:t>产科中央监护网络系统参数和配置说明</w:t>
      </w:r>
    </w:p>
    <w:p w14:paraId="0A5AFF2B">
      <w:pPr>
        <w:spacing w:line="360" w:lineRule="auto"/>
        <w:rPr>
          <w:rFonts w:ascii="宋体" w:hAnsi="宋体" w:cs="宋体"/>
          <w:b/>
          <w:kern w:val="44"/>
          <w:sz w:val="32"/>
          <w:szCs w:val="32"/>
        </w:rPr>
      </w:pPr>
      <w:r>
        <w:rPr>
          <w:rFonts w:hint="eastAsia" w:ascii="宋体" w:hAnsi="宋体" w:cs="宋体"/>
          <w:b/>
          <w:kern w:val="44"/>
          <w:sz w:val="32"/>
          <w:szCs w:val="32"/>
        </w:rPr>
        <w:t>一、技术参数要求</w:t>
      </w:r>
    </w:p>
    <w:p w14:paraId="36A7FD71">
      <w:pPr>
        <w:widowControl/>
        <w:spacing w:line="48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</w:rPr>
        <w:t>1、联网方式：</w:t>
      </w:r>
      <w:r>
        <w:rPr>
          <w:rFonts w:hint="eastAsia" w:hAnsi="宋体" w:cs="宋体"/>
          <w:sz w:val="24"/>
        </w:rPr>
        <w:t>支持</w:t>
      </w:r>
      <w:r>
        <w:rPr>
          <w:rFonts w:hint="eastAsia" w:ascii="宋体" w:hAnsi="宋体" w:cs="宋体"/>
          <w:sz w:val="24"/>
        </w:rPr>
        <w:t>多种网络双向互联，绿色医疗无线网络、RS485、以太网(含WIFI)，根据需要自由组合</w:t>
      </w:r>
      <w:r>
        <w:rPr>
          <w:rFonts w:hint="eastAsia" w:hAnsi="宋体" w:cs="宋体"/>
          <w:sz w:val="24"/>
        </w:rPr>
        <w:t>，</w:t>
      </w:r>
      <w:r>
        <w:rPr>
          <w:rFonts w:hint="eastAsia" w:ascii="宋体" w:hAnsi="宋体"/>
          <w:sz w:val="24"/>
        </w:rPr>
        <w:t>网络容量：≥150台以上母亲/胎儿监护仪同时进行联网使用；数据传输：三网互通（</w:t>
      </w:r>
      <w:r>
        <w:rPr>
          <w:rFonts w:ascii="宋体" w:hAnsi="宋体"/>
          <w:sz w:val="24"/>
        </w:rPr>
        <w:t xml:space="preserve">RS485/ </w:t>
      </w:r>
      <w:r>
        <w:rPr>
          <w:rFonts w:hint="eastAsia" w:ascii="宋体" w:hAnsi="宋体"/>
          <w:sz w:val="24"/>
        </w:rPr>
        <w:t>无线</w:t>
      </w:r>
      <w:r>
        <w:rPr>
          <w:rFonts w:ascii="宋体" w:hAnsi="宋体"/>
          <w:sz w:val="24"/>
        </w:rPr>
        <w:t>/</w:t>
      </w:r>
      <w:r>
        <w:rPr>
          <w:rFonts w:hint="eastAsia" w:ascii="宋体" w:hAnsi="宋体"/>
          <w:sz w:val="24"/>
        </w:rPr>
        <w:t>以太网），任何子机之间双向通信。</w:t>
      </w:r>
    </w:p>
    <w:p w14:paraId="2487E7AD">
      <w:pPr>
        <w:widowControl/>
        <w:spacing w:line="480" w:lineRule="auto"/>
        <w:jc w:val="left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、产科中央监护网络系统配置：品牌一体化电脑；显示器：≥21寸；主机：CPU：≥酷睿I3，内存≥4G，硬盘≥1</w:t>
      </w:r>
      <w:r>
        <w:rPr>
          <w:rFonts w:hint="eastAsia" w:ascii="宋体" w:hAnsi="宋体"/>
          <w:sz w:val="24"/>
          <w:lang w:eastAsia="zh-CN"/>
        </w:rPr>
        <w:t>。</w:t>
      </w:r>
    </w:p>
    <w:p w14:paraId="463AD547">
      <w:pPr>
        <w:widowControl/>
        <w:spacing w:line="480" w:lineRule="auto"/>
        <w:jc w:val="left"/>
        <w:rPr>
          <w:rFonts w:ascii="宋体" w:hAnsi="宋体" w:cs="宋体"/>
          <w:sz w:val="24"/>
        </w:rPr>
      </w:pPr>
      <w:r>
        <w:rPr>
          <w:rFonts w:hint="eastAsia" w:hAnsi="宋体" w:cs="宋体"/>
          <w:sz w:val="24"/>
          <w:lang w:val="en-US" w:eastAsia="zh-CN"/>
        </w:rPr>
        <w:t>3</w:t>
      </w:r>
      <w:r>
        <w:rPr>
          <w:rFonts w:hint="eastAsia" w:hAnsi="宋体" w:cs="宋体"/>
          <w:sz w:val="24"/>
        </w:rPr>
        <w:t>、系统具有对</w:t>
      </w:r>
      <w:r>
        <w:rPr>
          <w:rFonts w:hint="eastAsia" w:ascii="宋体" w:hAnsi="宋体"/>
          <w:sz w:val="24"/>
        </w:rPr>
        <w:t>胎动、宫缩、各种加、减速等指标，清晰地在图谱上进行标记，使Fischer、Krebs、NST、CST等四种评分结果更趋准确。</w:t>
      </w:r>
    </w:p>
    <w:p w14:paraId="34AE5E65">
      <w:pPr>
        <w:pStyle w:val="2"/>
        <w:spacing w:line="480" w:lineRule="auto"/>
        <w:ind w:left="-57" w:leftChars="-27" w:right="-120" w:rightChars="-57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▲</w:t>
      </w:r>
      <w:r>
        <w:rPr>
          <w:rFonts w:hint="eastAsia" w:hAnsi="宋体" w:cs="宋体"/>
          <w:sz w:val="24"/>
          <w:szCs w:val="24"/>
          <w:lang w:val="en-US" w:eastAsia="zh-CN"/>
        </w:rPr>
        <w:t>4</w:t>
      </w:r>
      <w:r>
        <w:rPr>
          <w:rFonts w:hint="eastAsia" w:hAnsi="宋体" w:cs="宋体"/>
          <w:sz w:val="24"/>
          <w:szCs w:val="24"/>
        </w:rPr>
        <w:t>、具有趋势图分析功能：提供短变异、胎动、胎心率基线随孕周变化的趋势图和提供短变异、胎心率变异功率谱分析功能。</w:t>
      </w:r>
    </w:p>
    <w:p w14:paraId="6249AD06">
      <w:pPr>
        <w:pStyle w:val="2"/>
        <w:spacing w:line="480" w:lineRule="auto"/>
        <w:ind w:left="-57" w:leftChars="-27" w:right="-120" w:rightChars="-57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lang w:val="en-US" w:eastAsia="zh-CN"/>
        </w:rPr>
        <w:t>5</w:t>
      </w:r>
      <w:r>
        <w:rPr>
          <w:rFonts w:hint="eastAsia" w:hAnsi="宋体" w:cs="宋体"/>
          <w:sz w:val="24"/>
          <w:szCs w:val="24"/>
        </w:rPr>
        <w:t>、具有实时分析功能：可对所选段曲线的宫缩次数、胎动次数、FHR基线值、加速次数、减速次数、高变异时间、短变异等参数指标进行实时计算显示。</w:t>
      </w:r>
    </w:p>
    <w:p w14:paraId="4DB76DE8">
      <w:pPr>
        <w:pStyle w:val="2"/>
        <w:spacing w:line="480" w:lineRule="auto"/>
        <w:ind w:left="-57" w:leftChars="-27" w:right="-120" w:rightChars="-57"/>
        <w:rPr>
          <w:rFonts w:hAnsi="宋体"/>
          <w:sz w:val="24"/>
        </w:rPr>
      </w:pPr>
      <w:r>
        <w:rPr>
          <w:rFonts w:hint="eastAsia" w:hAnsi="宋体" w:cs="宋体"/>
          <w:sz w:val="24"/>
          <w:szCs w:val="24"/>
        </w:rPr>
        <w:t>▲</w:t>
      </w:r>
      <w:r>
        <w:rPr>
          <w:rFonts w:hint="eastAsia" w:hAnsi="宋体" w:cs="宋体"/>
          <w:sz w:val="24"/>
          <w:szCs w:val="24"/>
          <w:lang w:val="en-US" w:eastAsia="zh-CN"/>
        </w:rPr>
        <w:t>6</w:t>
      </w:r>
      <w:r>
        <w:rPr>
          <w:rFonts w:hint="eastAsia" w:hAnsi="宋体" w:cs="宋体"/>
          <w:sz w:val="24"/>
          <w:szCs w:val="24"/>
        </w:rPr>
        <w:t>、配置面积分析法，自动识别加、减速类型。</w:t>
      </w:r>
    </w:p>
    <w:p w14:paraId="7D66C12F">
      <w:pPr>
        <w:pStyle w:val="2"/>
        <w:spacing w:line="480" w:lineRule="auto"/>
        <w:ind w:left="-57" w:leftChars="-27" w:right="-120" w:rightChars="-57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▲</w:t>
      </w:r>
      <w:r>
        <w:rPr>
          <w:rFonts w:hint="eastAsia" w:hAnsi="宋体" w:cs="宋体"/>
          <w:sz w:val="24"/>
          <w:lang w:val="en-US" w:eastAsia="zh-CN"/>
        </w:rPr>
        <w:t>7</w:t>
      </w:r>
      <w:r>
        <w:rPr>
          <w:rFonts w:hint="eastAsia" w:hAnsi="宋体" w:cs="宋体"/>
          <w:sz w:val="24"/>
        </w:rPr>
        <w:t>、工作界面自定义功能：提供3种以上标准工作界面可选，支持NICE 2007/FIGO 2015/SFOG 2017等，也可自定义工作界面，同时用户可自定义设置曲线、数值、报警区间等监护区域颜色。</w:t>
      </w:r>
    </w:p>
    <w:p w14:paraId="0A3109DC">
      <w:pPr>
        <w:pStyle w:val="2"/>
        <w:spacing w:line="480" w:lineRule="auto"/>
        <w:ind w:left="-57" w:leftChars="-27" w:right="-120" w:rightChars="-57"/>
        <w:rPr>
          <w:rFonts w:hint="eastAsia" w:ascii="Calibri" w:hAnsi="Calibri" w:cs="Calibri"/>
          <w:color w:val="000000"/>
          <w:sz w:val="24"/>
          <w:shd w:val="clear" w:color="auto" w:fill="FFFFFF"/>
        </w:rPr>
      </w:pPr>
      <w:r>
        <w:rPr>
          <w:rFonts w:hint="eastAsia" w:hAnsi="宋体" w:cs="宋体"/>
          <w:sz w:val="24"/>
        </w:rPr>
        <w:t>▲</w:t>
      </w:r>
      <w:r>
        <w:rPr>
          <w:rFonts w:hint="eastAsia" w:hAnsi="宋体" w:cs="宋体"/>
          <w:sz w:val="24"/>
          <w:lang w:val="en-US" w:eastAsia="zh-CN"/>
        </w:rPr>
        <w:t>8</w:t>
      </w:r>
      <w:r>
        <w:rPr>
          <w:rFonts w:hint="eastAsia" w:hAnsi="宋体" w:cs="宋体"/>
          <w:sz w:val="24"/>
        </w:rPr>
        <w:t>、系统具备</w:t>
      </w:r>
      <w:r>
        <w:rPr>
          <w:rFonts w:hint="eastAsia" w:ascii="Calibri" w:hAnsi="Calibri" w:cs="Calibri"/>
          <w:color w:val="000000"/>
          <w:sz w:val="24"/>
          <w:shd w:val="clear" w:color="auto" w:fill="FFFFFF"/>
        </w:rPr>
        <w:t>子机（各类胎儿/母亲胎儿监护仪）</w:t>
      </w:r>
      <w:r>
        <w:rPr>
          <w:rFonts w:ascii="Calibri" w:hAnsi="Calibri" w:cs="Calibri"/>
          <w:color w:val="000000"/>
          <w:sz w:val="24"/>
          <w:shd w:val="clear" w:color="auto" w:fill="FFFFFF"/>
        </w:rPr>
        <w:t>分组</w:t>
      </w:r>
      <w:r>
        <w:rPr>
          <w:rFonts w:hint="eastAsia" w:ascii="Calibri" w:hAnsi="Calibri" w:cs="Calibri"/>
          <w:color w:val="000000"/>
          <w:sz w:val="24"/>
          <w:shd w:val="clear" w:color="auto" w:fill="FFFFFF"/>
        </w:rPr>
        <w:t>显示</w:t>
      </w:r>
      <w:r>
        <w:rPr>
          <w:rFonts w:ascii="Calibri" w:hAnsi="Calibri" w:cs="Calibri"/>
          <w:color w:val="000000"/>
          <w:sz w:val="24"/>
          <w:shd w:val="clear" w:color="auto" w:fill="FFFFFF"/>
        </w:rPr>
        <w:t>功能，可</w:t>
      </w:r>
      <w:r>
        <w:rPr>
          <w:rFonts w:hint="eastAsia" w:ascii="Calibri" w:hAnsi="Calibri" w:cs="Calibri"/>
          <w:color w:val="000000"/>
          <w:sz w:val="24"/>
          <w:shd w:val="clear" w:color="auto" w:fill="FFFFFF"/>
        </w:rPr>
        <w:t>归集任意</w:t>
      </w:r>
      <w:r>
        <w:rPr>
          <w:rFonts w:ascii="Calibri" w:hAnsi="Calibri" w:cs="Calibri"/>
          <w:color w:val="000000"/>
          <w:sz w:val="24"/>
          <w:shd w:val="clear" w:color="auto" w:fill="FFFFFF"/>
        </w:rPr>
        <w:t>子机指定分组（如：</w:t>
      </w:r>
      <w:r>
        <w:rPr>
          <w:rFonts w:hint="eastAsia" w:ascii="Calibri" w:hAnsi="Calibri" w:cs="Calibri"/>
          <w:color w:val="000000"/>
          <w:sz w:val="24"/>
          <w:shd w:val="clear" w:color="auto" w:fill="FFFFFF"/>
        </w:rPr>
        <w:t>产前区、待产区、产房、门诊、</w:t>
      </w:r>
      <w:r>
        <w:rPr>
          <w:rFonts w:ascii="Calibri" w:hAnsi="Calibri" w:cs="Calibri"/>
          <w:color w:val="000000"/>
          <w:sz w:val="24"/>
          <w:shd w:val="clear" w:color="auto" w:fill="FFFFFF"/>
        </w:rPr>
        <w:t>重症监护、VIP监护等），</w:t>
      </w:r>
      <w:r>
        <w:rPr>
          <w:rFonts w:hint="eastAsia" w:ascii="Calibri" w:hAnsi="Calibri" w:cs="Calibri"/>
          <w:color w:val="000000"/>
          <w:sz w:val="24"/>
          <w:shd w:val="clear" w:color="auto" w:fill="FFFFFF"/>
        </w:rPr>
        <w:t>每个分监护中心可自由选择需要监护的子机进行分组显示，也可屏蔽无需显示子机信息。</w:t>
      </w:r>
    </w:p>
    <w:p w14:paraId="4BD3B889">
      <w:pPr>
        <w:pStyle w:val="2"/>
        <w:spacing w:line="480" w:lineRule="auto"/>
        <w:ind w:right="-120" w:rightChars="-57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lang w:val="en-US" w:eastAsia="zh-CN"/>
        </w:rPr>
        <w:t>9</w:t>
      </w:r>
      <w:r>
        <w:rPr>
          <w:rFonts w:hint="eastAsia" w:hAnsi="宋体" w:cs="宋体"/>
          <w:sz w:val="24"/>
          <w:szCs w:val="24"/>
        </w:rPr>
        <w:t>、可扩展电视墙：系统可连接大屏幕电视，显示实时监护信息，便于医护人员浏览，提高工作效率。</w:t>
      </w:r>
    </w:p>
    <w:p w14:paraId="121F73CF">
      <w:pPr>
        <w:widowControl/>
        <w:spacing w:line="360" w:lineRule="auto"/>
        <w:jc w:val="lef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cs="宋体"/>
          <w:color w:val="auto"/>
          <w:sz w:val="24"/>
          <w:szCs w:val="24"/>
        </w:rPr>
        <w:t>、胎儿参数包括：胎心率、宫缩压力、胎动。</w:t>
      </w:r>
    </w:p>
    <w:p w14:paraId="382B8C2C">
      <w:pPr>
        <w:widowControl/>
        <w:spacing w:line="360" w:lineRule="auto"/>
        <w:jc w:val="lef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11</w:t>
      </w:r>
      <w:r>
        <w:rPr>
          <w:rFonts w:hint="eastAsia" w:ascii="宋体" w:hAnsi="宋体" w:cs="宋体"/>
          <w:color w:val="auto"/>
          <w:sz w:val="24"/>
          <w:szCs w:val="24"/>
        </w:rPr>
        <w:t>、显示界面：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≤</w:t>
      </w:r>
      <w:r>
        <w:rPr>
          <w:rFonts w:hint="eastAsia" w:ascii="宋体" w:hAnsi="宋体" w:cs="宋体"/>
          <w:color w:val="auto"/>
          <w:sz w:val="24"/>
          <w:szCs w:val="24"/>
        </w:rPr>
        <w:t>10.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1英</w:t>
      </w:r>
      <w:r>
        <w:rPr>
          <w:rFonts w:hint="eastAsia" w:ascii="宋体" w:hAnsi="宋体" w:cs="宋体"/>
          <w:color w:val="auto"/>
          <w:sz w:val="24"/>
          <w:szCs w:val="24"/>
        </w:rPr>
        <w:t>寸彩色TFT显示，0-70度翻转，同屏显示监护曲线与数据，110-160bpm正常范围区域标识（根据胎心率报警界限，自动调节正常区域标识范围），具备窗口放大功能，查看更清晰。</w:t>
      </w:r>
    </w:p>
    <w:p w14:paraId="4F403EE2">
      <w:pPr>
        <w:widowControl/>
        <w:spacing w:line="360" w:lineRule="auto"/>
        <w:jc w:val="lef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12</w:t>
      </w:r>
      <w:r>
        <w:rPr>
          <w:rFonts w:hint="eastAsia" w:ascii="宋体" w:hAnsi="宋体" w:cs="宋体"/>
          <w:color w:val="auto"/>
          <w:sz w:val="24"/>
          <w:szCs w:val="24"/>
        </w:rPr>
        <w:t>、宽波束12晶片探头，超声发射频率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≥</w:t>
      </w:r>
      <w:r>
        <w:rPr>
          <w:rFonts w:hint="eastAsia" w:ascii="宋体" w:hAnsi="宋体" w:cs="宋体"/>
          <w:color w:val="auto"/>
          <w:sz w:val="24"/>
          <w:szCs w:val="24"/>
        </w:rPr>
        <w:t>2MHz，灵敏度高，信号捕捉稳定。</w:t>
      </w:r>
    </w:p>
    <w:p w14:paraId="37EEE08F">
      <w:pPr>
        <w:widowControl/>
        <w:spacing w:line="360" w:lineRule="auto"/>
        <w:jc w:val="lef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13</w:t>
      </w:r>
      <w:r>
        <w:rPr>
          <w:rFonts w:hint="eastAsia" w:ascii="宋体" w:hAnsi="宋体" w:cs="宋体"/>
          <w:color w:val="auto"/>
          <w:sz w:val="24"/>
          <w:szCs w:val="24"/>
        </w:rPr>
        <w:t>、胎心率测量范围：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  <w:szCs w:val="24"/>
        </w:rPr>
        <w:t>0-240BPM，胎心准确度±1BPM。</w:t>
      </w:r>
    </w:p>
    <w:p w14:paraId="164E4B3B">
      <w:pPr>
        <w:widowControl/>
        <w:spacing w:line="360" w:lineRule="auto"/>
        <w:jc w:val="lef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14</w:t>
      </w:r>
      <w:r>
        <w:rPr>
          <w:rFonts w:hint="eastAsia" w:ascii="宋体" w:hAnsi="宋体" w:cs="宋体"/>
          <w:color w:val="auto"/>
          <w:sz w:val="24"/>
          <w:szCs w:val="24"/>
        </w:rPr>
        <w:t>、超声输出功率：＜20mW/cm</w:t>
      </w:r>
      <w:r>
        <w:rPr>
          <w:rFonts w:hint="eastAsia" w:ascii="宋体" w:hAnsi="宋体" w:cs="宋体"/>
          <w:color w:val="auto"/>
          <w:sz w:val="24"/>
          <w:szCs w:val="24"/>
          <w:vertAlign w:val="superscript"/>
        </w:rPr>
        <w:t>2</w:t>
      </w:r>
      <w:r>
        <w:rPr>
          <w:rFonts w:hint="eastAsia" w:ascii="宋体" w:hAnsi="宋体" w:cs="宋体"/>
          <w:color w:val="auto"/>
          <w:sz w:val="24"/>
          <w:szCs w:val="24"/>
        </w:rPr>
        <w:t>。</w:t>
      </w:r>
    </w:p>
    <w:p w14:paraId="75510278">
      <w:pPr>
        <w:widowControl/>
        <w:spacing w:line="360" w:lineRule="auto"/>
        <w:jc w:val="lef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15</w:t>
      </w:r>
      <w:r>
        <w:rPr>
          <w:rFonts w:hint="eastAsia" w:ascii="宋体" w:hAnsi="宋体" w:cs="宋体"/>
          <w:color w:val="auto"/>
          <w:sz w:val="24"/>
          <w:szCs w:val="24"/>
        </w:rPr>
        <w:t>、宫缩压力探头：测量范围0-100单位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color w:val="auto"/>
          <w:sz w:val="24"/>
          <w:szCs w:val="24"/>
        </w:rPr>
        <w:t>50％、100％、200％三档增益调节；0、5、10、15、20五档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宫压</w:t>
      </w:r>
      <w:r>
        <w:rPr>
          <w:rFonts w:hint="eastAsia" w:ascii="宋体" w:hAnsi="宋体" w:cs="宋体"/>
          <w:color w:val="auto"/>
          <w:sz w:val="24"/>
          <w:szCs w:val="24"/>
        </w:rPr>
        <w:t>基线可选。</w:t>
      </w:r>
    </w:p>
    <w:p w14:paraId="20B8D6F9">
      <w:pPr>
        <w:widowControl/>
        <w:spacing w:line="360" w:lineRule="auto"/>
        <w:jc w:val="lef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楷体" w:hAnsi="楷体" w:eastAsia="楷体" w:cs="华文仿宋"/>
          <w:b/>
          <w:bCs/>
          <w:color w:val="auto"/>
          <w:sz w:val="22"/>
        </w:rPr>
        <w:t>▲</w:t>
      </w:r>
      <w:r>
        <w:rPr>
          <w:rFonts w:hint="eastAsia" w:ascii="楷体" w:hAnsi="楷体" w:eastAsia="楷体" w:cs="华文仿宋"/>
          <w:b/>
          <w:bCs/>
          <w:color w:val="auto"/>
          <w:sz w:val="22"/>
          <w:lang w:val="en-US" w:eastAsia="zh-CN"/>
        </w:rPr>
        <w:t>16</w:t>
      </w:r>
      <w:r>
        <w:rPr>
          <w:rFonts w:hint="eastAsia" w:ascii="宋体" w:hAnsi="宋体" w:cs="宋体"/>
          <w:color w:val="auto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</w:rPr>
        <w:t>胎心率探头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宫压探头均</w:t>
      </w:r>
      <w:r>
        <w:rPr>
          <w:rFonts w:hint="eastAsia" w:ascii="宋体" w:hAnsi="宋体" w:cs="宋体"/>
          <w:sz w:val="24"/>
          <w:szCs w:val="24"/>
        </w:rPr>
        <w:t>满足IP68等级。</w:t>
      </w:r>
    </w:p>
    <w:p w14:paraId="624C84E7">
      <w:pPr>
        <w:widowControl/>
        <w:spacing w:line="360" w:lineRule="auto"/>
        <w:ind w:left="298" w:hanging="298" w:hangingChars="135"/>
        <w:jc w:val="lef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楷体" w:hAnsi="楷体" w:eastAsia="楷体" w:cs="华文仿宋"/>
          <w:b/>
          <w:bCs/>
          <w:color w:val="auto"/>
          <w:sz w:val="22"/>
        </w:rPr>
        <w:t>▲</w:t>
      </w:r>
      <w:r>
        <w:rPr>
          <w:rFonts w:hint="eastAsia" w:ascii="楷体" w:hAnsi="楷体" w:eastAsia="楷体" w:cs="华文仿宋"/>
          <w:b/>
          <w:bCs/>
          <w:color w:val="auto"/>
          <w:sz w:val="22"/>
          <w:lang w:val="en-US" w:eastAsia="zh-CN"/>
        </w:rPr>
        <w:t>17</w:t>
      </w:r>
      <w:r>
        <w:rPr>
          <w:rFonts w:hint="eastAsia" w:ascii="宋体" w:hAnsi="宋体" w:cs="宋体"/>
          <w:color w:val="auto"/>
          <w:sz w:val="24"/>
          <w:szCs w:val="24"/>
        </w:rPr>
        <w:t>、具备实时分析功能：Fischer、Krebs、NST、CST四种分析算法，可自动对FHR基线值、加速次数、减速次数、短变异、胎动次数等参数指标进行计算分析，并实时提供数据。</w:t>
      </w:r>
    </w:p>
    <w:p w14:paraId="356BB26D">
      <w:pPr>
        <w:widowControl/>
        <w:spacing w:line="360" w:lineRule="auto"/>
        <w:ind w:left="324" w:hanging="324" w:hangingChars="135"/>
        <w:jc w:val="lef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18</w:t>
      </w:r>
      <w:r>
        <w:rPr>
          <w:rFonts w:hint="eastAsia" w:ascii="宋体" w:hAnsi="宋体" w:cs="宋体"/>
          <w:color w:val="auto"/>
          <w:sz w:val="24"/>
          <w:szCs w:val="24"/>
        </w:rPr>
        <w:t>、监护过程中可以回放浏览监护曲线，并可选段打印、档案打印及定时打印。</w:t>
      </w:r>
    </w:p>
    <w:p w14:paraId="3D9AB5B3">
      <w:pPr>
        <w:widowControl/>
        <w:spacing w:line="360" w:lineRule="auto"/>
        <w:ind w:left="324" w:hanging="324" w:hangingChars="135"/>
        <w:jc w:val="lef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19</w:t>
      </w:r>
      <w:r>
        <w:rPr>
          <w:rFonts w:hint="eastAsia" w:ascii="宋体" w:hAnsi="宋体" w:cs="宋体"/>
          <w:color w:val="auto"/>
          <w:sz w:val="24"/>
          <w:szCs w:val="24"/>
        </w:rPr>
        <w:t>、自动胎动识别功能，能够对胎动信号进行自动识别。</w:t>
      </w:r>
    </w:p>
    <w:p w14:paraId="40B94EB6">
      <w:pPr>
        <w:widowControl/>
        <w:spacing w:line="360" w:lineRule="auto"/>
        <w:ind w:left="298" w:hanging="298" w:hangingChars="135"/>
        <w:jc w:val="left"/>
        <w:rPr>
          <w:rFonts w:hAnsi="宋体"/>
          <w:b/>
          <w:bCs/>
          <w:color w:val="auto"/>
          <w:sz w:val="24"/>
          <w:szCs w:val="24"/>
        </w:rPr>
      </w:pPr>
      <w:r>
        <w:rPr>
          <w:rFonts w:hint="eastAsia" w:ascii="楷体" w:hAnsi="楷体" w:eastAsia="楷体" w:cs="华文仿宋"/>
          <w:b/>
          <w:bCs/>
          <w:color w:val="auto"/>
          <w:sz w:val="22"/>
        </w:rPr>
        <w:t>▲</w:t>
      </w:r>
      <w:r>
        <w:rPr>
          <w:rFonts w:hint="eastAsia" w:ascii="楷体" w:hAnsi="楷体" w:eastAsia="楷体" w:cs="华文仿宋"/>
          <w:b/>
          <w:bCs/>
          <w:color w:val="auto"/>
          <w:sz w:val="22"/>
          <w:lang w:val="en-US" w:eastAsia="zh-CN"/>
        </w:rPr>
        <w:t>20</w:t>
      </w:r>
      <w:r>
        <w:rPr>
          <w:rFonts w:hint="eastAsia" w:ascii="宋体" w:hAnsi="宋体" w:cs="宋体"/>
          <w:color w:val="auto"/>
          <w:sz w:val="24"/>
          <w:szCs w:val="24"/>
        </w:rPr>
        <w:t>、单机双床位监护，支持有线探头和无线探头监护功能（即一台机器可以同时监护两个孕妇），单双床自由切换可实现双胞胎监护功能。</w:t>
      </w:r>
      <w:bookmarkStart w:id="0" w:name="_GoBack"/>
      <w:bookmarkEnd w:id="0"/>
    </w:p>
    <w:p w14:paraId="77EAF993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21FC0"/>
    <w:rsid w:val="000914B9"/>
    <w:rsid w:val="00A104A1"/>
    <w:rsid w:val="00A1483C"/>
    <w:rsid w:val="00C1169A"/>
    <w:rsid w:val="01833070"/>
    <w:rsid w:val="0A3F5F2E"/>
    <w:rsid w:val="11B75463"/>
    <w:rsid w:val="12B12BB9"/>
    <w:rsid w:val="13C05287"/>
    <w:rsid w:val="1FAF7303"/>
    <w:rsid w:val="22C31785"/>
    <w:rsid w:val="23813D44"/>
    <w:rsid w:val="25CD1198"/>
    <w:rsid w:val="291C4E3E"/>
    <w:rsid w:val="2D24097D"/>
    <w:rsid w:val="2F713DD5"/>
    <w:rsid w:val="379B49E7"/>
    <w:rsid w:val="39537D75"/>
    <w:rsid w:val="3C6452C3"/>
    <w:rsid w:val="4A0036F1"/>
    <w:rsid w:val="4A3625C6"/>
    <w:rsid w:val="4E421FC0"/>
    <w:rsid w:val="55106762"/>
    <w:rsid w:val="59A812A5"/>
    <w:rsid w:val="5CF02338"/>
    <w:rsid w:val="5D482669"/>
    <w:rsid w:val="60EE04F6"/>
    <w:rsid w:val="65216A41"/>
    <w:rsid w:val="6FC71485"/>
    <w:rsid w:val="770F2826"/>
    <w:rsid w:val="7E62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customStyle="1" w:styleId="9">
    <w:name w:val="p17"/>
    <w:basedOn w:val="1"/>
    <w:qFormat/>
    <w:uiPriority w:val="0"/>
    <w:pPr>
      <w:widowControl/>
      <w:jc w:val="left"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1222</Words>
  <Characters>1371</Characters>
  <Lines>10</Lines>
  <Paragraphs>2</Paragraphs>
  <TotalTime>14</TotalTime>
  <ScaleCrop>false</ScaleCrop>
  <LinksUpToDate>false</LinksUpToDate>
  <CharactersWithSpaces>1378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2020-12-24T01:32:00Z</dcterms:created>
  <dc:creator>sunray</dc:creator>
  <cp:lastModifiedBy>氵</cp:lastModifiedBy>
  <dcterms:modified xsi:type="dcterms:W3CDTF">2025-08-11T07:39:01Z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830F614A2F4B4DFF861DB8AAA3C2FAB1</vt:lpwstr>
  </property>
  <property fmtid="{D5CDD505-2E9C-101B-9397-08002B2CF9AE}" pid="4" name="KSOTemplateDocerSaveRecord">
    <vt:lpwstr>eyJoZGlkIjoiZjk3OTNhMjc4NDk5ZTQ4M2ZlZjVkNmIxYjJjM2NiYzYiLCJ1c2VySWQiOiI0OTEwMjMwNDIifQ==</vt:lpwstr>
  </property>
</Properties>
</file>