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E2CCB2" w14:textId="22A7B920" w:rsidR="00BA4226" w:rsidRPr="00DD1A05" w:rsidRDefault="00DD1A05" w:rsidP="00DD1A05">
      <w:pPr>
        <w:jc w:val="center"/>
        <w:rPr>
          <w:rFonts w:ascii="方正小标宋简体" w:eastAsia="方正小标宋简体" w:hint="eastAsia"/>
          <w:sz w:val="44"/>
          <w:szCs w:val="44"/>
        </w:rPr>
      </w:pPr>
      <w:r w:rsidRPr="00DD1A05">
        <w:rPr>
          <w:rFonts w:ascii="方正小标宋简体" w:eastAsia="方正小标宋简体" w:hint="eastAsia"/>
          <w:sz w:val="44"/>
          <w:szCs w:val="44"/>
        </w:rPr>
        <w:t>遴选招标代理机构评分表</w:t>
      </w:r>
    </w:p>
    <w:tbl>
      <w:tblPr>
        <w:tblpPr w:leftFromText="180" w:rightFromText="180" w:vertAnchor="page" w:horzAnchor="margin" w:tblpY="2917"/>
        <w:tblW w:w="4998" w:type="pct"/>
        <w:tblCellMar>
          <w:left w:w="0" w:type="dxa"/>
          <w:right w:w="0" w:type="dxa"/>
        </w:tblCellMar>
        <w:tblLook w:val="04A0" w:firstRow="1" w:lastRow="0" w:firstColumn="1" w:lastColumn="0" w:noHBand="0" w:noVBand="1"/>
      </w:tblPr>
      <w:tblGrid>
        <w:gridCol w:w="270"/>
        <w:gridCol w:w="996"/>
        <w:gridCol w:w="872"/>
        <w:gridCol w:w="5620"/>
        <w:gridCol w:w="575"/>
      </w:tblGrid>
      <w:tr w:rsidR="00DD1A05" w14:paraId="25A7A90C" w14:textId="77777777" w:rsidTr="006D3E62">
        <w:trPr>
          <w:trHeight w:val="315"/>
        </w:trPr>
        <w:tc>
          <w:tcPr>
            <w:tcW w:w="16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9AAB9B2" w14:textId="77777777" w:rsidR="00DD1A05" w:rsidRDefault="00DD1A05" w:rsidP="006D3E62">
            <w:pPr>
              <w:widowControl/>
              <w:jc w:val="center"/>
              <w:textAlignment w:val="center"/>
              <w:rPr>
                <w:rFonts w:ascii="宋体" w:hAnsi="宋体" w:cs="宋体"/>
                <w:sz w:val="24"/>
                <w:szCs w:val="24"/>
              </w:rPr>
            </w:pPr>
            <w:r>
              <w:rPr>
                <w:rFonts w:ascii="宋体" w:hAnsi="宋体" w:cs="宋体" w:hint="eastAsia"/>
                <w:kern w:val="0"/>
                <w:sz w:val="24"/>
                <w:szCs w:val="24"/>
                <w:lang w:bidi="ar"/>
              </w:rPr>
              <w:t>序号</w:t>
            </w:r>
          </w:p>
        </w:tc>
        <w:tc>
          <w:tcPr>
            <w:tcW w:w="1121" w:type="pct"/>
            <w:gridSpan w:val="2"/>
            <w:tcBorders>
              <w:top w:val="single" w:sz="4" w:space="0" w:color="000000"/>
              <w:left w:val="single" w:sz="4" w:space="0" w:color="000000"/>
              <w:bottom w:val="single" w:sz="4" w:space="0" w:color="auto"/>
              <w:right w:val="single" w:sz="4" w:space="0" w:color="auto"/>
            </w:tcBorders>
            <w:shd w:val="clear" w:color="auto" w:fill="auto"/>
            <w:tcMar>
              <w:top w:w="15" w:type="dxa"/>
              <w:left w:w="15" w:type="dxa"/>
              <w:right w:w="15" w:type="dxa"/>
            </w:tcMar>
            <w:vAlign w:val="center"/>
          </w:tcPr>
          <w:p w14:paraId="45A2B416" w14:textId="77777777" w:rsidR="00DD1A05" w:rsidRDefault="00DD1A05" w:rsidP="006D3E62">
            <w:pPr>
              <w:widowControl/>
              <w:jc w:val="center"/>
              <w:textAlignment w:val="center"/>
              <w:rPr>
                <w:rFonts w:ascii="宋体" w:hAnsi="宋体" w:cs="宋体"/>
                <w:sz w:val="24"/>
                <w:szCs w:val="24"/>
              </w:rPr>
            </w:pPr>
            <w:r>
              <w:rPr>
                <w:rFonts w:ascii="宋体" w:hAnsi="宋体" w:cs="宋体" w:hint="eastAsia"/>
                <w:kern w:val="0"/>
                <w:sz w:val="24"/>
                <w:szCs w:val="24"/>
                <w:lang w:bidi="ar"/>
              </w:rPr>
              <w:t>评分项目</w:t>
            </w:r>
          </w:p>
        </w:tc>
        <w:tc>
          <w:tcPr>
            <w:tcW w:w="3372" w:type="pct"/>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vAlign w:val="center"/>
          </w:tcPr>
          <w:p w14:paraId="0DE38257"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评分标准</w:t>
            </w:r>
          </w:p>
        </w:tc>
        <w:tc>
          <w:tcPr>
            <w:tcW w:w="345"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C0C0EFB" w14:textId="77777777" w:rsidR="00DD1A05" w:rsidRDefault="00DD1A05" w:rsidP="006D3E62">
            <w:pPr>
              <w:widowControl/>
              <w:jc w:val="center"/>
              <w:textAlignment w:val="center"/>
              <w:rPr>
                <w:rFonts w:ascii="宋体" w:hAnsi="宋体" w:cs="宋体"/>
                <w:sz w:val="24"/>
                <w:szCs w:val="24"/>
              </w:rPr>
            </w:pPr>
            <w:r>
              <w:rPr>
                <w:rFonts w:ascii="宋体" w:hAnsi="宋体" w:cs="宋体" w:hint="eastAsia"/>
                <w:kern w:val="0"/>
                <w:sz w:val="24"/>
                <w:szCs w:val="24"/>
                <w:lang w:bidi="ar"/>
              </w:rPr>
              <w:t>分值</w:t>
            </w:r>
          </w:p>
        </w:tc>
      </w:tr>
      <w:tr w:rsidR="00DD1A05" w14:paraId="712481EF" w14:textId="77777777" w:rsidTr="006D3E62">
        <w:trPr>
          <w:trHeight w:val="1655"/>
        </w:trPr>
        <w:tc>
          <w:tcPr>
            <w:tcW w:w="162" w:type="pct"/>
            <w:vMerge w:val="restart"/>
            <w:tcBorders>
              <w:left w:val="single" w:sz="4" w:space="0" w:color="000000"/>
              <w:right w:val="single" w:sz="4" w:space="0" w:color="auto"/>
            </w:tcBorders>
            <w:shd w:val="clear" w:color="auto" w:fill="auto"/>
            <w:tcMar>
              <w:top w:w="15" w:type="dxa"/>
              <w:left w:w="15" w:type="dxa"/>
              <w:right w:w="15" w:type="dxa"/>
            </w:tcMar>
            <w:vAlign w:val="center"/>
          </w:tcPr>
          <w:p w14:paraId="2C0D008F" w14:textId="77777777" w:rsidR="00DD1A05" w:rsidRDefault="00DD1A05" w:rsidP="006D3E62">
            <w:pPr>
              <w:jc w:val="center"/>
              <w:rPr>
                <w:rFonts w:ascii="宋体" w:hAnsi="宋体" w:cs="宋体"/>
                <w:sz w:val="24"/>
                <w:szCs w:val="24"/>
              </w:rPr>
            </w:pPr>
            <w:r>
              <w:rPr>
                <w:rFonts w:ascii="宋体" w:hAnsi="宋体" w:cs="宋体" w:hint="eastAsia"/>
                <w:sz w:val="24"/>
                <w:szCs w:val="24"/>
              </w:rPr>
              <w:t>1</w:t>
            </w:r>
          </w:p>
        </w:tc>
        <w:tc>
          <w:tcPr>
            <w:tcW w:w="1121" w:type="pct"/>
            <w:gridSpan w:val="2"/>
            <w:vMerge w:val="restart"/>
            <w:tcBorders>
              <w:left w:val="single" w:sz="4" w:space="0" w:color="auto"/>
              <w:right w:val="single" w:sz="4" w:space="0" w:color="auto"/>
            </w:tcBorders>
            <w:shd w:val="clear" w:color="auto" w:fill="auto"/>
            <w:tcMar>
              <w:top w:w="15" w:type="dxa"/>
              <w:left w:w="15" w:type="dxa"/>
              <w:right w:w="15" w:type="dxa"/>
            </w:tcMar>
            <w:vAlign w:val="center"/>
          </w:tcPr>
          <w:p w14:paraId="09DB4791" w14:textId="77777777" w:rsidR="00DD1A05" w:rsidRDefault="00DD1A05" w:rsidP="006D3E62">
            <w:pPr>
              <w:jc w:val="center"/>
              <w:rPr>
                <w:rFonts w:ascii="宋体" w:hAnsi="宋体" w:cs="宋体"/>
                <w:sz w:val="24"/>
                <w:szCs w:val="24"/>
              </w:rPr>
            </w:pPr>
            <w:r>
              <w:rPr>
                <w:rFonts w:ascii="宋体" w:hAnsi="宋体" w:cs="宋体" w:hint="eastAsia"/>
                <w:sz w:val="24"/>
                <w:szCs w:val="24"/>
              </w:rPr>
              <w:t>服务类业绩（40分）</w:t>
            </w:r>
          </w:p>
        </w:tc>
        <w:tc>
          <w:tcPr>
            <w:tcW w:w="3372" w:type="pct"/>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tcPr>
          <w:p w14:paraId="3C554271" w14:textId="77777777" w:rsidR="00DD1A05" w:rsidRDefault="00DD1A05" w:rsidP="006D3E62">
            <w:pPr>
              <w:widowControl/>
              <w:jc w:val="left"/>
              <w:textAlignment w:val="top"/>
              <w:rPr>
                <w:rFonts w:ascii="宋体" w:hAnsi="宋体" w:cs="宋体"/>
                <w:kern w:val="0"/>
                <w:sz w:val="24"/>
                <w:szCs w:val="24"/>
                <w:lang w:bidi="ar"/>
              </w:rPr>
            </w:pPr>
            <w:r>
              <w:rPr>
                <w:rFonts w:ascii="宋体" w:hAnsi="宋体" w:cs="宋体" w:hint="eastAsia"/>
                <w:kern w:val="0"/>
                <w:sz w:val="24"/>
                <w:szCs w:val="24"/>
                <w:lang w:bidi="ar"/>
              </w:rPr>
              <w:t>（1）自2021年1月1日以来，承接过单项合同招标金额500万元以上的政</w:t>
            </w:r>
            <w:bookmarkStart w:id="0" w:name="_GoBack"/>
            <w:bookmarkEnd w:id="0"/>
            <w:r>
              <w:rPr>
                <w:rFonts w:ascii="宋体" w:hAnsi="宋体" w:cs="宋体" w:hint="eastAsia"/>
                <w:kern w:val="0"/>
                <w:sz w:val="24"/>
                <w:szCs w:val="24"/>
                <w:lang w:bidi="ar"/>
              </w:rPr>
              <w:t>府采购（服务类）招标代理业绩，每个合同得2分，满分20分；</w:t>
            </w:r>
            <w:r>
              <w:rPr>
                <w:rFonts w:ascii="宋体" w:hAnsi="宋体" w:cs="宋体" w:hint="eastAsia"/>
                <w:kern w:val="0"/>
                <w:sz w:val="24"/>
                <w:szCs w:val="24"/>
                <w:lang w:bidi="ar"/>
              </w:rPr>
              <w:br/>
              <w:t>证明材料：提供所代理项目招标公告网页或招标代理协议复印件。</w:t>
            </w:r>
          </w:p>
        </w:tc>
        <w:tc>
          <w:tcPr>
            <w:tcW w:w="345"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DE2CECE"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20</w:t>
            </w:r>
          </w:p>
        </w:tc>
      </w:tr>
      <w:tr w:rsidR="00DD1A05" w14:paraId="47A8A912" w14:textId="77777777" w:rsidTr="006D3E62">
        <w:trPr>
          <w:trHeight w:val="1670"/>
        </w:trPr>
        <w:tc>
          <w:tcPr>
            <w:tcW w:w="162" w:type="pct"/>
            <w:vMerge/>
            <w:tcBorders>
              <w:left w:val="single" w:sz="4" w:space="0" w:color="000000"/>
              <w:right w:val="single" w:sz="4" w:space="0" w:color="auto"/>
            </w:tcBorders>
            <w:shd w:val="clear" w:color="auto" w:fill="auto"/>
            <w:tcMar>
              <w:top w:w="15" w:type="dxa"/>
              <w:left w:w="15" w:type="dxa"/>
              <w:right w:w="15" w:type="dxa"/>
            </w:tcMar>
            <w:vAlign w:val="center"/>
          </w:tcPr>
          <w:p w14:paraId="2099AA82" w14:textId="77777777" w:rsidR="00DD1A05" w:rsidRDefault="00DD1A05" w:rsidP="006D3E62">
            <w:pPr>
              <w:jc w:val="center"/>
              <w:rPr>
                <w:rFonts w:ascii="宋体" w:hAnsi="宋体" w:cs="宋体"/>
                <w:sz w:val="24"/>
                <w:szCs w:val="24"/>
              </w:rPr>
            </w:pPr>
          </w:p>
        </w:tc>
        <w:tc>
          <w:tcPr>
            <w:tcW w:w="1121" w:type="pct"/>
            <w:gridSpan w:val="2"/>
            <w:vMerge/>
            <w:tcBorders>
              <w:left w:val="single" w:sz="4" w:space="0" w:color="auto"/>
              <w:right w:val="single" w:sz="4" w:space="0" w:color="000000"/>
            </w:tcBorders>
            <w:shd w:val="clear" w:color="auto" w:fill="auto"/>
            <w:tcMar>
              <w:top w:w="15" w:type="dxa"/>
              <w:left w:w="15" w:type="dxa"/>
              <w:right w:w="15" w:type="dxa"/>
            </w:tcMar>
            <w:vAlign w:val="center"/>
          </w:tcPr>
          <w:p w14:paraId="422EFA4B" w14:textId="77777777" w:rsidR="00DD1A05" w:rsidRDefault="00DD1A05" w:rsidP="006D3E62">
            <w:pPr>
              <w:jc w:val="center"/>
              <w:rPr>
                <w:rFonts w:ascii="宋体" w:hAnsi="宋体" w:cs="宋体"/>
                <w:sz w:val="24"/>
                <w:szCs w:val="24"/>
              </w:rPr>
            </w:pPr>
          </w:p>
        </w:tc>
        <w:tc>
          <w:tcPr>
            <w:tcW w:w="3372" w:type="pct"/>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tcPr>
          <w:p w14:paraId="1F44EA83" w14:textId="77777777" w:rsidR="00DD1A05" w:rsidRDefault="00DD1A05" w:rsidP="006D3E62">
            <w:pPr>
              <w:widowControl/>
              <w:jc w:val="left"/>
              <w:textAlignment w:val="top"/>
              <w:rPr>
                <w:rFonts w:ascii="宋体" w:hAnsi="宋体" w:cs="宋体"/>
                <w:kern w:val="0"/>
                <w:sz w:val="24"/>
                <w:szCs w:val="24"/>
                <w:lang w:bidi="ar"/>
              </w:rPr>
            </w:pPr>
            <w:r>
              <w:rPr>
                <w:rFonts w:ascii="宋体" w:hAnsi="宋体" w:cs="宋体" w:hint="eastAsia"/>
                <w:kern w:val="0"/>
                <w:sz w:val="24"/>
                <w:szCs w:val="24"/>
                <w:lang w:bidi="ar"/>
              </w:rPr>
              <w:t>（2）自2021年1月1日以来，承接过单项合同招标金额200万元（含）-500万元（不含）的政府采购（服务类）招标代理业绩，每个合同得1分，满分20分。</w:t>
            </w:r>
            <w:r>
              <w:rPr>
                <w:rFonts w:ascii="宋体" w:hAnsi="宋体" w:cs="宋体" w:hint="eastAsia"/>
                <w:kern w:val="0"/>
                <w:sz w:val="24"/>
                <w:szCs w:val="24"/>
                <w:lang w:bidi="ar"/>
              </w:rPr>
              <w:br/>
              <w:t>证明材料：提供所代理项目招标公告网页或招标代理协议复印件。</w:t>
            </w:r>
          </w:p>
        </w:tc>
        <w:tc>
          <w:tcPr>
            <w:tcW w:w="345"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1E56035"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20</w:t>
            </w:r>
          </w:p>
        </w:tc>
      </w:tr>
      <w:tr w:rsidR="00DD1A05" w14:paraId="3E96F97F" w14:textId="77777777" w:rsidTr="006D3E62">
        <w:trPr>
          <w:trHeight w:val="1240"/>
        </w:trPr>
        <w:tc>
          <w:tcPr>
            <w:tcW w:w="162" w:type="pct"/>
            <w:vMerge w:val="restart"/>
            <w:tcBorders>
              <w:top w:val="single" w:sz="4" w:space="0" w:color="000000"/>
              <w:left w:val="single" w:sz="4" w:space="0" w:color="000000"/>
              <w:right w:val="single" w:sz="4" w:space="0" w:color="000000"/>
            </w:tcBorders>
            <w:shd w:val="clear" w:color="auto" w:fill="auto"/>
            <w:tcMar>
              <w:top w:w="15" w:type="dxa"/>
              <w:left w:w="15" w:type="dxa"/>
              <w:right w:w="15" w:type="dxa"/>
            </w:tcMar>
            <w:vAlign w:val="center"/>
          </w:tcPr>
          <w:p w14:paraId="2C6AECE2" w14:textId="77777777" w:rsidR="00DD1A05" w:rsidRDefault="00DD1A05" w:rsidP="006D3E62">
            <w:pPr>
              <w:widowControl/>
              <w:jc w:val="center"/>
              <w:textAlignment w:val="center"/>
              <w:rPr>
                <w:rFonts w:ascii="宋体" w:hAnsi="宋体" w:cs="宋体"/>
                <w:sz w:val="24"/>
                <w:szCs w:val="24"/>
              </w:rPr>
            </w:pPr>
            <w:r>
              <w:rPr>
                <w:rFonts w:ascii="宋体" w:hAnsi="宋体" w:cs="宋体" w:hint="eastAsia"/>
                <w:kern w:val="0"/>
                <w:sz w:val="24"/>
                <w:szCs w:val="24"/>
                <w:lang w:bidi="ar"/>
              </w:rPr>
              <w:t>2</w:t>
            </w:r>
          </w:p>
        </w:tc>
        <w:tc>
          <w:tcPr>
            <w:tcW w:w="598" w:type="pct"/>
            <w:vMerge w:val="restart"/>
            <w:tcBorders>
              <w:top w:val="single" w:sz="4" w:space="0" w:color="auto"/>
              <w:left w:val="single" w:sz="4" w:space="0" w:color="000000"/>
              <w:right w:val="single" w:sz="4" w:space="0" w:color="000000"/>
            </w:tcBorders>
            <w:shd w:val="clear" w:color="auto" w:fill="auto"/>
            <w:tcMar>
              <w:top w:w="15" w:type="dxa"/>
              <w:left w:w="15" w:type="dxa"/>
              <w:right w:w="15" w:type="dxa"/>
            </w:tcMar>
            <w:vAlign w:val="center"/>
          </w:tcPr>
          <w:p w14:paraId="1D0E6FAC" w14:textId="77777777" w:rsidR="00DD1A05" w:rsidRDefault="00DD1A05" w:rsidP="006D3E62">
            <w:pPr>
              <w:widowControl/>
              <w:jc w:val="center"/>
              <w:textAlignment w:val="center"/>
              <w:rPr>
                <w:rFonts w:ascii="宋体" w:hAnsi="宋体" w:cs="宋体"/>
                <w:sz w:val="24"/>
                <w:szCs w:val="24"/>
              </w:rPr>
            </w:pPr>
            <w:r>
              <w:rPr>
                <w:rFonts w:ascii="宋体" w:hAnsi="宋体" w:cs="宋体" w:hint="eastAsia"/>
                <w:kern w:val="0"/>
                <w:sz w:val="24"/>
                <w:szCs w:val="24"/>
                <w:lang w:bidi="ar"/>
              </w:rPr>
              <w:t>从业人员（20分）</w:t>
            </w:r>
          </w:p>
        </w:tc>
        <w:tc>
          <w:tcPr>
            <w:tcW w:w="523"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DDEDD98"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团队人员（5分）</w:t>
            </w:r>
          </w:p>
        </w:tc>
        <w:tc>
          <w:tcPr>
            <w:tcW w:w="337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tcPr>
          <w:p w14:paraId="79E7EE53" w14:textId="77777777" w:rsidR="00DD1A05" w:rsidRDefault="00DD1A05" w:rsidP="006D3E62">
            <w:pPr>
              <w:widowControl/>
              <w:jc w:val="left"/>
              <w:textAlignment w:val="top"/>
              <w:rPr>
                <w:rFonts w:ascii="宋体" w:hAnsi="宋体" w:cs="宋体"/>
                <w:sz w:val="24"/>
                <w:szCs w:val="24"/>
              </w:rPr>
            </w:pPr>
            <w:r>
              <w:rPr>
                <w:rFonts w:ascii="宋体" w:hAnsi="宋体" w:cs="宋体" w:hint="eastAsia"/>
                <w:kern w:val="0"/>
                <w:sz w:val="24"/>
                <w:szCs w:val="24"/>
                <w:lang w:bidi="ar"/>
              </w:rPr>
              <w:t>具有省级以上财政部门、政府采购行业协会或依法取得与政府采购领域相关的社会培训资格的相关证书，每提供1人得1分，满分5分。</w:t>
            </w:r>
            <w:r>
              <w:rPr>
                <w:rFonts w:ascii="宋体" w:hAnsi="宋体" w:cs="宋体" w:hint="eastAsia"/>
                <w:kern w:val="0"/>
                <w:sz w:val="24"/>
                <w:szCs w:val="24"/>
                <w:lang w:bidi="ar"/>
              </w:rPr>
              <w:br/>
              <w:t>证明材料：提供人员</w:t>
            </w:r>
            <w:r>
              <w:rPr>
                <w:rFonts w:ascii="宋体" w:hAnsi="宋体" w:cs="宋体" w:hint="eastAsia"/>
                <w:color w:val="000000" w:themeColor="text1"/>
                <w:kern w:val="0"/>
                <w:sz w:val="24"/>
                <w:szCs w:val="24"/>
                <w:lang w:bidi="ar"/>
              </w:rPr>
              <w:t>相关证书及</w:t>
            </w:r>
            <w:r>
              <w:rPr>
                <w:rFonts w:ascii="宋体" w:hAnsi="宋体" w:cs="宋体" w:hint="eastAsia"/>
                <w:kern w:val="0"/>
                <w:sz w:val="24"/>
                <w:szCs w:val="24"/>
                <w:lang w:bidi="ar"/>
              </w:rPr>
              <w:t>2024年1月至今连续三个月在本单位的社保缴费证明。</w:t>
            </w:r>
            <w:r>
              <w:rPr>
                <w:rFonts w:ascii="宋体" w:hAnsi="宋体" w:cs="宋体" w:hint="eastAsia"/>
                <w:kern w:val="0"/>
                <w:sz w:val="24"/>
                <w:szCs w:val="24"/>
                <w:lang w:bidi="ar"/>
              </w:rPr>
              <w:br/>
              <w:t>注：若为省外企业投标的，须为海南地区分公司人员及在海南省内缴纳的社保。</w:t>
            </w:r>
          </w:p>
        </w:tc>
        <w:tc>
          <w:tcPr>
            <w:tcW w:w="345"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1AEEBC0" w14:textId="77777777" w:rsidR="00DD1A05" w:rsidRDefault="00DD1A05" w:rsidP="006D3E62">
            <w:pPr>
              <w:widowControl/>
              <w:jc w:val="center"/>
              <w:textAlignment w:val="center"/>
              <w:rPr>
                <w:rFonts w:ascii="宋体" w:hAnsi="宋体" w:cs="宋体"/>
                <w:sz w:val="24"/>
                <w:szCs w:val="24"/>
              </w:rPr>
            </w:pPr>
            <w:r>
              <w:rPr>
                <w:rFonts w:ascii="宋体" w:hAnsi="宋体" w:cs="宋体" w:hint="eastAsia"/>
                <w:kern w:val="0"/>
                <w:sz w:val="24"/>
                <w:szCs w:val="24"/>
                <w:lang w:bidi="ar"/>
              </w:rPr>
              <w:t>5</w:t>
            </w:r>
          </w:p>
        </w:tc>
      </w:tr>
      <w:tr w:rsidR="00DD1A05" w14:paraId="612F12EB" w14:textId="77777777" w:rsidTr="006D3E62">
        <w:trPr>
          <w:trHeight w:val="1240"/>
        </w:trPr>
        <w:tc>
          <w:tcPr>
            <w:tcW w:w="162" w:type="pct"/>
            <w:vMerge/>
            <w:tcBorders>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0EE4152" w14:textId="77777777" w:rsidR="00DD1A05" w:rsidRDefault="00DD1A05" w:rsidP="006D3E62">
            <w:pPr>
              <w:widowControl/>
              <w:jc w:val="center"/>
              <w:textAlignment w:val="center"/>
              <w:rPr>
                <w:rFonts w:ascii="宋体" w:hAnsi="宋体" w:cs="宋体"/>
                <w:kern w:val="0"/>
                <w:sz w:val="24"/>
                <w:szCs w:val="24"/>
                <w:lang w:bidi="ar"/>
              </w:rPr>
            </w:pPr>
          </w:p>
        </w:tc>
        <w:tc>
          <w:tcPr>
            <w:tcW w:w="598" w:type="pct"/>
            <w:vMerge/>
            <w:tcBorders>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F4CCBDF" w14:textId="77777777" w:rsidR="00DD1A05" w:rsidRDefault="00DD1A05" w:rsidP="006D3E62">
            <w:pPr>
              <w:widowControl/>
              <w:jc w:val="center"/>
              <w:textAlignment w:val="center"/>
              <w:rPr>
                <w:rFonts w:ascii="宋体" w:hAnsi="宋体" w:cs="宋体"/>
                <w:kern w:val="0"/>
                <w:sz w:val="24"/>
                <w:szCs w:val="24"/>
                <w:lang w:bidi="ar"/>
              </w:rPr>
            </w:pPr>
          </w:p>
        </w:tc>
        <w:tc>
          <w:tcPr>
            <w:tcW w:w="523"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035DEC4"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拟任项目负责人（15分）</w:t>
            </w:r>
          </w:p>
        </w:tc>
        <w:tc>
          <w:tcPr>
            <w:tcW w:w="337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tcPr>
          <w:p w14:paraId="7DAFB3E1" w14:textId="77777777" w:rsidR="00DD1A05" w:rsidRDefault="00DD1A05" w:rsidP="006D3E62">
            <w:pPr>
              <w:widowControl/>
              <w:jc w:val="left"/>
              <w:textAlignment w:val="center"/>
              <w:rPr>
                <w:rFonts w:ascii="宋体" w:hAnsi="宋体" w:cs="宋体"/>
                <w:kern w:val="0"/>
                <w:sz w:val="24"/>
                <w:szCs w:val="24"/>
                <w:lang w:bidi="ar"/>
              </w:rPr>
            </w:pPr>
            <w:r>
              <w:rPr>
                <w:rFonts w:ascii="宋体" w:hAnsi="宋体" w:cs="宋体" w:hint="eastAsia"/>
                <w:kern w:val="0"/>
                <w:sz w:val="24"/>
                <w:szCs w:val="24"/>
                <w:lang w:bidi="ar"/>
              </w:rPr>
              <w:t>在本单位从事招标代理工作满12年以上（含）得15分，8（含）-12（不含）年得10分，5（含）-8年（不含）得5分，5年以下（不含）不得分。</w:t>
            </w:r>
          </w:p>
          <w:p w14:paraId="5894C529" w14:textId="77777777" w:rsidR="00DD1A05" w:rsidRDefault="00DD1A05" w:rsidP="006D3E62">
            <w:pPr>
              <w:widowControl/>
              <w:jc w:val="left"/>
              <w:textAlignment w:val="center"/>
              <w:rPr>
                <w:rFonts w:ascii="宋体" w:hAnsi="宋体" w:cs="宋体"/>
                <w:kern w:val="0"/>
                <w:sz w:val="24"/>
                <w:szCs w:val="24"/>
                <w:lang w:bidi="ar"/>
              </w:rPr>
            </w:pPr>
            <w:r>
              <w:rPr>
                <w:rFonts w:ascii="宋体" w:hAnsi="宋体" w:cs="宋体" w:hint="eastAsia"/>
                <w:kern w:val="0"/>
                <w:sz w:val="24"/>
                <w:szCs w:val="24"/>
                <w:lang w:bidi="ar"/>
              </w:rPr>
              <w:t>证明材料：拟任项目负责人在本单位的社保缴费证明及招标代理协议复印件并加盖公章并提供承诺函（内容包含但不限于：此项目负责人为后期拟任采购单位项目负责人，未经采购单位同意，不得随意更换项目负责人）。</w:t>
            </w:r>
          </w:p>
          <w:p w14:paraId="5E5C8AA3" w14:textId="77777777" w:rsidR="00DD1A05" w:rsidRDefault="00DD1A05" w:rsidP="006D3E62">
            <w:pPr>
              <w:widowControl/>
              <w:jc w:val="left"/>
              <w:textAlignment w:val="top"/>
              <w:rPr>
                <w:rFonts w:ascii="宋体" w:hAnsi="宋体" w:cs="宋体"/>
                <w:kern w:val="0"/>
                <w:sz w:val="24"/>
                <w:szCs w:val="24"/>
                <w:lang w:bidi="ar"/>
              </w:rPr>
            </w:pPr>
            <w:r>
              <w:rPr>
                <w:rFonts w:ascii="宋体" w:hAnsi="宋体" w:cs="宋体" w:hint="eastAsia"/>
                <w:kern w:val="0"/>
                <w:sz w:val="24"/>
                <w:szCs w:val="24"/>
                <w:lang w:bidi="ar"/>
              </w:rPr>
              <w:t>注：若为省外企业投标的，须为海南分公司人员及在海南省内缴纳的社保。</w:t>
            </w:r>
          </w:p>
        </w:tc>
        <w:tc>
          <w:tcPr>
            <w:tcW w:w="345"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F3F79C4"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15</w:t>
            </w:r>
          </w:p>
        </w:tc>
      </w:tr>
      <w:tr w:rsidR="00DD1A05" w14:paraId="31B90D0F" w14:textId="77777777" w:rsidTr="006D3E62">
        <w:trPr>
          <w:trHeight w:val="1240"/>
        </w:trPr>
        <w:tc>
          <w:tcPr>
            <w:tcW w:w="162" w:type="pct"/>
            <w:tcBorders>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5F59C7B"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3</w:t>
            </w:r>
          </w:p>
        </w:tc>
        <w:tc>
          <w:tcPr>
            <w:tcW w:w="1121" w:type="pct"/>
            <w:gridSpan w:val="2"/>
            <w:tcBorders>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A811618"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纳税信用A级纳税人（10分）</w:t>
            </w:r>
          </w:p>
        </w:tc>
        <w:tc>
          <w:tcPr>
            <w:tcW w:w="337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tcPr>
          <w:p w14:paraId="65395069" w14:textId="77777777" w:rsidR="00DD1A05" w:rsidRDefault="00DD1A05" w:rsidP="006D3E62">
            <w:pPr>
              <w:widowControl/>
              <w:jc w:val="left"/>
              <w:textAlignment w:val="top"/>
              <w:rPr>
                <w:rFonts w:ascii="宋体" w:hAnsi="宋体" w:cs="宋体"/>
                <w:kern w:val="0"/>
                <w:sz w:val="24"/>
                <w:szCs w:val="24"/>
                <w:lang w:bidi="ar"/>
              </w:rPr>
            </w:pPr>
            <w:r>
              <w:rPr>
                <w:rFonts w:ascii="宋体" w:hAnsi="宋体" w:cs="宋体" w:hint="eastAsia"/>
                <w:kern w:val="0"/>
                <w:sz w:val="24"/>
                <w:szCs w:val="24"/>
                <w:lang w:bidi="ar"/>
              </w:rPr>
              <w:t>连续5年获得纳税信用A级纳税人，得4分，在此基础上每增加一年的加2分，满分10分。（提供相关证明材料，加盖公章）</w:t>
            </w:r>
          </w:p>
        </w:tc>
        <w:tc>
          <w:tcPr>
            <w:tcW w:w="345"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2CEC71A"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10</w:t>
            </w:r>
          </w:p>
        </w:tc>
      </w:tr>
      <w:tr w:rsidR="00DD1A05" w14:paraId="469DC220" w14:textId="77777777" w:rsidTr="006D3E62">
        <w:trPr>
          <w:trHeight w:val="1020"/>
        </w:trPr>
        <w:tc>
          <w:tcPr>
            <w:tcW w:w="16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336BF69" w14:textId="77777777" w:rsidR="00DD1A05" w:rsidRDefault="00DD1A05" w:rsidP="006D3E62">
            <w:pPr>
              <w:widowControl/>
              <w:jc w:val="center"/>
              <w:textAlignment w:val="center"/>
              <w:rPr>
                <w:rFonts w:ascii="宋体" w:hAnsi="宋体" w:cs="宋体"/>
                <w:sz w:val="24"/>
                <w:szCs w:val="24"/>
              </w:rPr>
            </w:pPr>
            <w:r>
              <w:rPr>
                <w:rFonts w:ascii="宋体" w:hAnsi="宋体" w:cs="宋体" w:hint="eastAsia"/>
                <w:kern w:val="0"/>
                <w:sz w:val="24"/>
                <w:szCs w:val="24"/>
                <w:lang w:bidi="ar"/>
              </w:rPr>
              <w:t>4</w:t>
            </w:r>
          </w:p>
        </w:tc>
        <w:tc>
          <w:tcPr>
            <w:tcW w:w="1121" w:type="pct"/>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659D326"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办公场地（10分）</w:t>
            </w:r>
          </w:p>
        </w:tc>
        <w:tc>
          <w:tcPr>
            <w:tcW w:w="337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tcPr>
          <w:p w14:paraId="3F060E87" w14:textId="77777777" w:rsidR="00DD1A05" w:rsidRDefault="00DD1A05" w:rsidP="006D3E62">
            <w:pPr>
              <w:widowControl/>
              <w:jc w:val="left"/>
              <w:textAlignment w:val="top"/>
              <w:rPr>
                <w:rFonts w:ascii="宋体" w:hAnsi="宋体" w:cs="宋体"/>
                <w:sz w:val="24"/>
                <w:szCs w:val="24"/>
              </w:rPr>
            </w:pPr>
            <w:r>
              <w:rPr>
                <w:rFonts w:ascii="宋体" w:hAnsi="宋体" w:cs="宋体" w:hint="eastAsia"/>
                <w:kern w:val="0"/>
                <w:sz w:val="24"/>
                <w:szCs w:val="24"/>
                <w:lang w:bidi="ar"/>
              </w:rPr>
              <w:t>本地办公场地≥450平方，得10分，350（含）-450（不含）平方，得5分，200（含）-350（不含）平方，得3分，200平方以下得1分。（提供房产证明或房屋租赁合同复印件并加盖公章）</w:t>
            </w:r>
          </w:p>
        </w:tc>
        <w:tc>
          <w:tcPr>
            <w:tcW w:w="345"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66833F2" w14:textId="77777777" w:rsidR="00DD1A05" w:rsidRDefault="00DD1A05" w:rsidP="006D3E62">
            <w:pPr>
              <w:widowControl/>
              <w:jc w:val="center"/>
              <w:textAlignment w:val="center"/>
              <w:rPr>
                <w:rFonts w:ascii="宋体" w:hAnsi="宋体" w:cs="宋体"/>
                <w:sz w:val="24"/>
                <w:szCs w:val="24"/>
              </w:rPr>
            </w:pPr>
            <w:r>
              <w:rPr>
                <w:rFonts w:ascii="宋体" w:hAnsi="宋体" w:cs="宋体" w:hint="eastAsia"/>
                <w:kern w:val="0"/>
                <w:sz w:val="24"/>
                <w:szCs w:val="24"/>
                <w:lang w:bidi="ar"/>
              </w:rPr>
              <w:t>10</w:t>
            </w:r>
          </w:p>
        </w:tc>
      </w:tr>
      <w:tr w:rsidR="00DD1A05" w14:paraId="5B0FAB01" w14:textId="77777777" w:rsidTr="006D3E62">
        <w:trPr>
          <w:trHeight w:val="680"/>
        </w:trPr>
        <w:tc>
          <w:tcPr>
            <w:tcW w:w="16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D2D1F17" w14:textId="77777777" w:rsidR="00DD1A05" w:rsidRDefault="00DD1A05" w:rsidP="006D3E62">
            <w:pPr>
              <w:widowControl/>
              <w:jc w:val="center"/>
              <w:textAlignment w:val="center"/>
              <w:rPr>
                <w:rFonts w:ascii="宋体" w:hAnsi="宋体" w:cs="宋体"/>
                <w:sz w:val="24"/>
                <w:szCs w:val="24"/>
              </w:rPr>
            </w:pPr>
            <w:r>
              <w:rPr>
                <w:rFonts w:ascii="宋体" w:hAnsi="宋体" w:cs="宋体" w:hint="eastAsia"/>
                <w:kern w:val="0"/>
                <w:sz w:val="24"/>
                <w:szCs w:val="24"/>
                <w:lang w:bidi="ar"/>
              </w:rPr>
              <w:t>5</w:t>
            </w:r>
          </w:p>
        </w:tc>
        <w:tc>
          <w:tcPr>
            <w:tcW w:w="1121" w:type="pct"/>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70E8A8D"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办公设备（10分）</w:t>
            </w:r>
          </w:p>
        </w:tc>
        <w:tc>
          <w:tcPr>
            <w:tcW w:w="337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tcPr>
          <w:p w14:paraId="43E60ADB" w14:textId="77777777" w:rsidR="00DD1A05" w:rsidRDefault="00DD1A05" w:rsidP="006D3E62">
            <w:pPr>
              <w:widowControl/>
              <w:jc w:val="left"/>
              <w:textAlignment w:val="top"/>
              <w:rPr>
                <w:rFonts w:ascii="宋体" w:hAnsi="宋体" w:cs="宋体"/>
                <w:sz w:val="24"/>
                <w:szCs w:val="24"/>
              </w:rPr>
            </w:pPr>
            <w:r>
              <w:rPr>
                <w:rFonts w:ascii="宋体" w:hAnsi="宋体" w:cs="宋体" w:hint="eastAsia"/>
                <w:kern w:val="0"/>
                <w:sz w:val="24"/>
                <w:szCs w:val="24"/>
                <w:lang w:bidi="ar"/>
              </w:rPr>
              <w:t>开评标设备（投影、录音系统、录像系统、机房、开评标人员物品储存柜）提供图片或设备购置清单或设备购置发票复印件。每提供一项得2分，满分10分。</w:t>
            </w:r>
          </w:p>
        </w:tc>
        <w:tc>
          <w:tcPr>
            <w:tcW w:w="345"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B3B3FE9" w14:textId="77777777" w:rsidR="00DD1A05" w:rsidRDefault="00DD1A05" w:rsidP="006D3E62">
            <w:pPr>
              <w:widowControl/>
              <w:jc w:val="center"/>
              <w:textAlignment w:val="center"/>
              <w:rPr>
                <w:rFonts w:ascii="宋体" w:hAnsi="宋体" w:cs="宋体"/>
                <w:sz w:val="24"/>
                <w:szCs w:val="24"/>
              </w:rPr>
            </w:pPr>
            <w:r>
              <w:rPr>
                <w:rFonts w:ascii="宋体" w:hAnsi="宋体" w:cs="宋体" w:hint="eastAsia"/>
                <w:kern w:val="0"/>
                <w:sz w:val="24"/>
                <w:szCs w:val="24"/>
                <w:lang w:bidi="ar"/>
              </w:rPr>
              <w:t>10</w:t>
            </w:r>
          </w:p>
        </w:tc>
      </w:tr>
      <w:tr w:rsidR="00DD1A05" w14:paraId="579B2677" w14:textId="77777777" w:rsidTr="006D3E62">
        <w:trPr>
          <w:trHeight w:val="1020"/>
        </w:trPr>
        <w:tc>
          <w:tcPr>
            <w:tcW w:w="162" w:type="pct"/>
            <w:tcBorders>
              <w:top w:val="single" w:sz="4" w:space="0" w:color="000000"/>
              <w:left w:val="single" w:sz="4" w:space="0" w:color="000000"/>
              <w:bottom w:val="single" w:sz="4" w:space="0" w:color="000000"/>
              <w:right w:val="nil"/>
            </w:tcBorders>
            <w:shd w:val="clear" w:color="auto" w:fill="auto"/>
            <w:tcMar>
              <w:top w:w="15" w:type="dxa"/>
              <w:left w:w="15" w:type="dxa"/>
              <w:right w:w="15" w:type="dxa"/>
            </w:tcMar>
            <w:vAlign w:val="center"/>
          </w:tcPr>
          <w:p w14:paraId="03202BCB"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lastRenderedPageBreak/>
              <w:t>6</w:t>
            </w:r>
          </w:p>
        </w:tc>
        <w:tc>
          <w:tcPr>
            <w:tcW w:w="1121" w:type="pct"/>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43CC9D7"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报价分（10分）</w:t>
            </w:r>
          </w:p>
        </w:tc>
        <w:tc>
          <w:tcPr>
            <w:tcW w:w="337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B17EE56" w14:textId="77777777" w:rsidR="00DD1A05" w:rsidRDefault="00DD1A05" w:rsidP="006D3E62">
            <w:pPr>
              <w:widowControl/>
              <w:jc w:val="left"/>
              <w:textAlignment w:val="center"/>
              <w:rPr>
                <w:rFonts w:ascii="宋体" w:hAnsi="宋体" w:cs="宋体"/>
                <w:color w:val="000000"/>
                <w:kern w:val="0"/>
                <w:sz w:val="24"/>
                <w:szCs w:val="24"/>
                <w:lang w:bidi="ar"/>
              </w:rPr>
            </w:pPr>
            <w:r>
              <w:rPr>
                <w:rFonts w:ascii="宋体" w:hAnsi="宋体" w:cs="宋体" w:hint="eastAsia"/>
                <w:color w:val="000000"/>
                <w:kern w:val="0"/>
                <w:sz w:val="24"/>
                <w:szCs w:val="24"/>
                <w:lang w:bidi="ar"/>
              </w:rPr>
              <w:t>价格</w:t>
            </w:r>
            <w:proofErr w:type="gramStart"/>
            <w:r>
              <w:rPr>
                <w:rFonts w:ascii="宋体" w:hAnsi="宋体" w:cs="宋体" w:hint="eastAsia"/>
                <w:color w:val="000000"/>
                <w:kern w:val="0"/>
                <w:sz w:val="24"/>
                <w:szCs w:val="24"/>
                <w:lang w:bidi="ar"/>
              </w:rPr>
              <w:t>分统一</w:t>
            </w:r>
            <w:proofErr w:type="gramEnd"/>
            <w:r>
              <w:rPr>
                <w:rFonts w:ascii="宋体" w:hAnsi="宋体" w:cs="宋体" w:hint="eastAsia"/>
                <w:color w:val="000000"/>
                <w:kern w:val="0"/>
                <w:sz w:val="24"/>
                <w:szCs w:val="24"/>
                <w:lang w:bidi="ar"/>
              </w:rPr>
              <w:t>采用低价优先法计算，报价得分=评审基准价/投标报价×10。招标代理费报价根据《招标代理服务收费管理暂行办法》的通知 (计价格(2002)1980号)收费标准，折扣率不得低于80%，须在（80%-100%）之间报价（否则为无效报价）。</w:t>
            </w:r>
          </w:p>
        </w:tc>
        <w:tc>
          <w:tcPr>
            <w:tcW w:w="345"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501F30AC" w14:textId="77777777" w:rsidR="00DD1A05" w:rsidRDefault="00DD1A05" w:rsidP="006D3E62">
            <w:pPr>
              <w:widowControl/>
              <w:jc w:val="center"/>
              <w:textAlignment w:val="center"/>
              <w:rPr>
                <w:rFonts w:ascii="宋体" w:hAnsi="宋体" w:cs="宋体"/>
                <w:kern w:val="0"/>
                <w:sz w:val="24"/>
                <w:szCs w:val="24"/>
                <w:lang w:bidi="ar"/>
              </w:rPr>
            </w:pPr>
            <w:r>
              <w:rPr>
                <w:rFonts w:ascii="宋体" w:hAnsi="宋体" w:cs="宋体" w:hint="eastAsia"/>
                <w:kern w:val="0"/>
                <w:sz w:val="24"/>
                <w:szCs w:val="24"/>
                <w:lang w:bidi="ar"/>
              </w:rPr>
              <w:t>10</w:t>
            </w:r>
          </w:p>
        </w:tc>
      </w:tr>
    </w:tbl>
    <w:p w14:paraId="1775B4EE" w14:textId="77777777" w:rsidR="00DD1A05" w:rsidRPr="00DD1A05" w:rsidRDefault="00DD1A05" w:rsidP="00DD1A05">
      <w:pPr>
        <w:rPr>
          <w:rFonts w:hint="eastAsia"/>
        </w:rPr>
      </w:pPr>
    </w:p>
    <w:sectPr w:rsidR="00DD1A05" w:rsidRPr="00DD1A0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6E177E" w14:textId="77777777" w:rsidR="00350AB1" w:rsidRDefault="00350AB1" w:rsidP="00DD1A05">
      <w:r>
        <w:separator/>
      </w:r>
    </w:p>
  </w:endnote>
  <w:endnote w:type="continuationSeparator" w:id="0">
    <w:p w14:paraId="7D63558E" w14:textId="77777777" w:rsidR="00350AB1" w:rsidRDefault="00350AB1" w:rsidP="00DD1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1"/>
    <w:family w:val="swiss"/>
    <w:pitch w:val="default"/>
    <w:sig w:usb0="E0002EFF" w:usb1="C000785B" w:usb2="00000009" w:usb3="00000000" w:csb0="400001FF" w:csb1="FFFF0000"/>
  </w:font>
  <w:font w:name="黑体">
    <w:altName w:val="SimHei"/>
    <w:panose1 w:val="02010609060101010101"/>
    <w:charset w:val="86"/>
    <w:family w:val="auto"/>
    <w:pitch w:val="default"/>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C0369F" w14:textId="77777777" w:rsidR="00350AB1" w:rsidRDefault="00350AB1" w:rsidP="00DD1A05">
      <w:r>
        <w:separator/>
      </w:r>
    </w:p>
  </w:footnote>
  <w:footnote w:type="continuationSeparator" w:id="0">
    <w:p w14:paraId="4CB044CD" w14:textId="77777777" w:rsidR="00350AB1" w:rsidRDefault="00350AB1" w:rsidP="00DD1A0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TAzYjIyNjNmYWNmZGI4ZjVhMjMzNmFhMzQ5NDkyMDIifQ=="/>
  </w:docVars>
  <w:rsids>
    <w:rsidRoot w:val="452D7637"/>
    <w:rsid w:val="00350AB1"/>
    <w:rsid w:val="00BA4226"/>
    <w:rsid w:val="00DD1A05"/>
    <w:rsid w:val="01536131"/>
    <w:rsid w:val="049A4077"/>
    <w:rsid w:val="04E672BC"/>
    <w:rsid w:val="061340E1"/>
    <w:rsid w:val="067D77AC"/>
    <w:rsid w:val="0F365690"/>
    <w:rsid w:val="10260EB5"/>
    <w:rsid w:val="110C00AB"/>
    <w:rsid w:val="111927C8"/>
    <w:rsid w:val="153F5AC9"/>
    <w:rsid w:val="154222ED"/>
    <w:rsid w:val="17984446"/>
    <w:rsid w:val="17BD20FF"/>
    <w:rsid w:val="17F02536"/>
    <w:rsid w:val="18E45469"/>
    <w:rsid w:val="1A756CC1"/>
    <w:rsid w:val="1B5E59A7"/>
    <w:rsid w:val="1B70593E"/>
    <w:rsid w:val="1F866D78"/>
    <w:rsid w:val="20511636"/>
    <w:rsid w:val="236E24FF"/>
    <w:rsid w:val="253B0B07"/>
    <w:rsid w:val="27046DB7"/>
    <w:rsid w:val="284B72B3"/>
    <w:rsid w:val="296C0E3D"/>
    <w:rsid w:val="2B4A3852"/>
    <w:rsid w:val="2DC93154"/>
    <w:rsid w:val="314B3E80"/>
    <w:rsid w:val="32826AC2"/>
    <w:rsid w:val="33664FA1"/>
    <w:rsid w:val="353704C9"/>
    <w:rsid w:val="358D0F0B"/>
    <w:rsid w:val="36376D1A"/>
    <w:rsid w:val="36B27D68"/>
    <w:rsid w:val="37E95433"/>
    <w:rsid w:val="3AEA03A9"/>
    <w:rsid w:val="3B9F25E9"/>
    <w:rsid w:val="3C8A1D00"/>
    <w:rsid w:val="3D0658D8"/>
    <w:rsid w:val="3D0777F5"/>
    <w:rsid w:val="3E215B33"/>
    <w:rsid w:val="3F2226C4"/>
    <w:rsid w:val="3FD80FD4"/>
    <w:rsid w:val="41230975"/>
    <w:rsid w:val="420F20B8"/>
    <w:rsid w:val="424B254F"/>
    <w:rsid w:val="44C304A5"/>
    <w:rsid w:val="452D7637"/>
    <w:rsid w:val="455B7035"/>
    <w:rsid w:val="46131A57"/>
    <w:rsid w:val="46532583"/>
    <w:rsid w:val="47B745D4"/>
    <w:rsid w:val="47ED681E"/>
    <w:rsid w:val="4847319B"/>
    <w:rsid w:val="4A404346"/>
    <w:rsid w:val="4B6909A6"/>
    <w:rsid w:val="4CC0176E"/>
    <w:rsid w:val="4ED41249"/>
    <w:rsid w:val="4F4641AC"/>
    <w:rsid w:val="52DB4C0C"/>
    <w:rsid w:val="54196078"/>
    <w:rsid w:val="54522F26"/>
    <w:rsid w:val="55AE4859"/>
    <w:rsid w:val="55E4027B"/>
    <w:rsid w:val="56C859FA"/>
    <w:rsid w:val="572A43B4"/>
    <w:rsid w:val="57476D14"/>
    <w:rsid w:val="5795270C"/>
    <w:rsid w:val="57A25CD3"/>
    <w:rsid w:val="58496ABB"/>
    <w:rsid w:val="59012EF2"/>
    <w:rsid w:val="59A0270B"/>
    <w:rsid w:val="5ACD3E52"/>
    <w:rsid w:val="5C955DF5"/>
    <w:rsid w:val="5E6D4B86"/>
    <w:rsid w:val="5FC44C79"/>
    <w:rsid w:val="608508AD"/>
    <w:rsid w:val="62464A25"/>
    <w:rsid w:val="63FF0976"/>
    <w:rsid w:val="653A164C"/>
    <w:rsid w:val="65A610A9"/>
    <w:rsid w:val="65AB2686"/>
    <w:rsid w:val="66626087"/>
    <w:rsid w:val="66B75538"/>
    <w:rsid w:val="6AB44268"/>
    <w:rsid w:val="6CAB3449"/>
    <w:rsid w:val="712E63F7"/>
    <w:rsid w:val="7286360E"/>
    <w:rsid w:val="72FF653E"/>
    <w:rsid w:val="73102258"/>
    <w:rsid w:val="75976C60"/>
    <w:rsid w:val="78B43685"/>
    <w:rsid w:val="794C4611"/>
    <w:rsid w:val="7AF95CC7"/>
    <w:rsid w:val="7C280612"/>
    <w:rsid w:val="7CAC6D2C"/>
    <w:rsid w:val="7FD34D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0A7D586"/>
  <w15:docId w15:val="{69A65080-2517-420C-A83A-020D59DD3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jc w:val="both"/>
    </w:pPr>
    <w:rPr>
      <w:rFonts w:ascii="Times New Roman" w:eastAsia="宋体" w:hAnsi="Times New Roman" w:cs="Times New Roman"/>
      <w:kern w:val="2"/>
      <w:sz w:val="21"/>
    </w:rPr>
  </w:style>
  <w:style w:type="paragraph" w:styleId="2">
    <w:name w:val="heading 2"/>
    <w:basedOn w:val="a"/>
    <w:next w:val="a"/>
    <w:unhideWhenUsed/>
    <w:qFormat/>
    <w:pPr>
      <w:keepNext/>
      <w:keepLines/>
      <w:spacing w:before="260" w:after="260" w:line="413" w:lineRule="auto"/>
      <w:outlineLvl w:val="1"/>
    </w:pPr>
    <w:rPr>
      <w:rFonts w:ascii="Arial" w:eastAsia="黑体"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D1A0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DD1A05"/>
    <w:rPr>
      <w:rFonts w:ascii="Times New Roman" w:eastAsia="宋体" w:hAnsi="Times New Roman" w:cs="Times New Roman"/>
      <w:kern w:val="2"/>
      <w:sz w:val="18"/>
      <w:szCs w:val="18"/>
    </w:rPr>
  </w:style>
  <w:style w:type="paragraph" w:styleId="a5">
    <w:name w:val="footer"/>
    <w:basedOn w:val="a"/>
    <w:link w:val="a6"/>
    <w:rsid w:val="00DD1A05"/>
    <w:pPr>
      <w:tabs>
        <w:tab w:val="center" w:pos="4153"/>
        <w:tab w:val="right" w:pos="8306"/>
      </w:tabs>
      <w:snapToGrid w:val="0"/>
      <w:jc w:val="left"/>
    </w:pPr>
    <w:rPr>
      <w:sz w:val="18"/>
      <w:szCs w:val="18"/>
    </w:rPr>
  </w:style>
  <w:style w:type="character" w:customStyle="1" w:styleId="a6">
    <w:name w:val="页脚 字符"/>
    <w:basedOn w:val="a0"/>
    <w:link w:val="a5"/>
    <w:rsid w:val="00DD1A05"/>
    <w:rPr>
      <w:rFonts w:ascii="Times New Roman" w:eastAsia="宋体" w:hAnsi="Times New Roman"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Pages>
  <Words>157</Words>
  <Characters>896</Characters>
  <Application>Microsoft Office Word</Application>
  <DocSecurity>0</DocSecurity>
  <Lines>7</Lines>
  <Paragraphs>2</Paragraphs>
  <ScaleCrop>false</ScaleCrop>
  <Company/>
  <LinksUpToDate>false</LinksUpToDate>
  <CharactersWithSpaces>1051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GRANT</dc:creator>
  <cp:lastModifiedBy>李果春</cp:lastModifiedBy>
  <cp:revision>2</cp:revision>
  <dcterms:created xsi:type="dcterms:W3CDTF">2022-11-07T00:58:00Z</dcterms:created>
  <dcterms:modified xsi:type="dcterms:W3CDTF">2024-10-11T09:31:00Z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C7D772E9207B4F86826791639BB3461F_13</vt:lpwstr>
  </property>
</Properties>
</file>